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D37" w:rsidP="00486B93" w:rsidRDefault="00BB6D37">
      <w:pPr>
        <w:pStyle w:val="Title"/>
        <w:jc w:val="left"/>
        <w:rPr>
          <w:rFonts w:ascii="Arial" w:hAnsi="Arial" w:cs="Arial"/>
          <w:b w:val="0"/>
          <w:sz w:val="18"/>
          <w:szCs w:val="18"/>
        </w:rPr>
      </w:pPr>
    </w:p>
    <w:p w:rsidR="00BB6D37" w:rsidP="00486B93" w:rsidRDefault="00BB6D37">
      <w:pPr>
        <w:pStyle w:val="Title"/>
        <w:jc w:val="left"/>
        <w:rPr>
          <w:rFonts w:ascii="Arial" w:hAnsi="Arial" w:cs="Arial"/>
          <w:sz w:val="28"/>
          <w:szCs w:val="28"/>
        </w:rPr>
      </w:pPr>
    </w:p>
    <w:p w:rsidR="00BB6D37" w:rsidP="00486B93" w:rsidRDefault="003D6CB8">
      <w:pPr>
        <w:keepNext/>
        <w:rPr>
          <w:b/>
          <w:sz w:val="28"/>
        </w:rPr>
      </w:pPr>
      <w:r>
        <w:rPr>
          <w:noProof/>
          <w:lang w:eastAsia="en-GB"/>
        </w:rPr>
        <w:drawing>
          <wp:anchor distT="0" distB="0" distL="114300" distR="114300" simplePos="0" relativeHeight="251658240" behindDoc="0" locked="0" layoutInCell="1" allowOverlap="1" wp14:editId="7C5D8510" wp14:anchorId="4E7868E9">
            <wp:simplePos x="0" y="0"/>
            <wp:positionH relativeFrom="column">
              <wp:posOffset>-304800</wp:posOffset>
            </wp:positionH>
            <wp:positionV relativeFrom="paragraph">
              <wp:posOffset>-66040</wp:posOffset>
            </wp:positionV>
            <wp:extent cx="2856865" cy="120904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6865" cy="1209040"/>
                    </a:xfrm>
                    <a:prstGeom prst="rect">
                      <a:avLst/>
                    </a:prstGeom>
                    <a:noFill/>
                  </pic:spPr>
                </pic:pic>
              </a:graphicData>
            </a:graphic>
            <wp14:sizeRelH relativeFrom="page">
              <wp14:pctWidth>0</wp14:pctWidth>
            </wp14:sizeRelH>
            <wp14:sizeRelV relativeFrom="page">
              <wp14:pctHeight>0</wp14:pctHeight>
            </wp14:sizeRelV>
          </wp:anchor>
        </w:drawing>
      </w:r>
    </w:p>
    <w:p w:rsidR="00BB6D37" w:rsidP="00486B93" w:rsidRDefault="00BB6D37">
      <w:pPr>
        <w:rPr>
          <w:b/>
          <w:sz w:val="28"/>
        </w:rPr>
      </w:pPr>
    </w:p>
    <w:p w:rsidR="00BB6D37" w:rsidP="00486B93" w:rsidRDefault="00BB6D37">
      <w:pPr>
        <w:rPr>
          <w:b/>
          <w:sz w:val="28"/>
        </w:rPr>
      </w:pPr>
    </w:p>
    <w:p w:rsidR="00BB6D37" w:rsidP="00486B93" w:rsidRDefault="00BB6D37">
      <w:pPr>
        <w:rPr>
          <w:b/>
          <w:sz w:val="28"/>
        </w:rPr>
      </w:pPr>
    </w:p>
    <w:p w:rsidR="00BB6D37" w:rsidP="00486B93" w:rsidRDefault="00BB6D37">
      <w:pPr>
        <w:rPr>
          <w:b/>
          <w:sz w:val="28"/>
        </w:rPr>
      </w:pPr>
    </w:p>
    <w:p w:rsidR="00BB6D37" w:rsidP="00486B93" w:rsidRDefault="00BB6D37">
      <w:pPr>
        <w:rPr>
          <w:b/>
          <w:sz w:val="28"/>
        </w:rPr>
      </w:pPr>
    </w:p>
    <w:p w:rsidRPr="005E226C" w:rsidR="00BB6D37" w:rsidP="00486B93" w:rsidRDefault="00BB6D37">
      <w:pPr>
        <w:rPr>
          <w:rFonts w:ascii="Arial" w:hAnsi="Arial" w:cs="Arial"/>
          <w:sz w:val="28"/>
        </w:rPr>
      </w:pPr>
    </w:p>
    <w:p w:rsidRPr="005E226C" w:rsidR="00BB6D37" w:rsidP="00486B93" w:rsidRDefault="00BB6D37">
      <w:pPr>
        <w:rPr>
          <w:rFonts w:ascii="Arial" w:hAnsi="Arial" w:cs="Arial"/>
          <w:sz w:val="28"/>
        </w:rPr>
      </w:pPr>
    </w:p>
    <w:p w:rsidRPr="00864D0F" w:rsidR="00BB6D37" w:rsidP="00486B93" w:rsidRDefault="00BB6D37">
      <w:pPr>
        <w:pStyle w:val="Title"/>
        <w:jc w:val="left"/>
        <w:rPr>
          <w:rFonts w:ascii="Arial" w:hAnsi="Arial"/>
          <w:b w:val="0"/>
          <w:szCs w:val="24"/>
          <w:lang w:val="fr-FR"/>
        </w:rPr>
      </w:pPr>
    </w:p>
    <w:p w:rsidRPr="00864D0F" w:rsidR="00BB6D37" w:rsidP="008C1449" w:rsidRDefault="00BB6D37">
      <w:pPr>
        <w:pStyle w:val="Title"/>
        <w:rPr>
          <w:rFonts w:ascii="Arial" w:hAnsi="Arial" w:cs="Arial"/>
          <w:b w:val="0"/>
          <w:bCs/>
          <w:sz w:val="40"/>
          <w:szCs w:val="40"/>
          <w:lang w:val="fr-FR"/>
        </w:rPr>
      </w:pPr>
      <w:r w:rsidRPr="00864D0F">
        <w:rPr>
          <w:rFonts w:ascii="Arial" w:hAnsi="Arial" w:cs="Arial"/>
          <w:b w:val="0"/>
          <w:bCs/>
          <w:sz w:val="40"/>
          <w:szCs w:val="40"/>
          <w:lang w:val="fr-FR"/>
        </w:rPr>
        <w:t xml:space="preserve">Radiation Management </w:t>
      </w:r>
      <w:r>
        <w:rPr>
          <w:rFonts w:ascii="Arial" w:hAnsi="Arial" w:cs="Arial"/>
          <w:b w:val="0"/>
          <w:bCs/>
          <w:sz w:val="40"/>
          <w:szCs w:val="40"/>
          <w:lang w:val="fr-FR"/>
        </w:rPr>
        <w:t>System</w:t>
      </w:r>
      <w:r w:rsidR="00D25DDE">
        <w:rPr>
          <w:rFonts w:ascii="Arial" w:hAnsi="Arial" w:cs="Arial"/>
          <w:b w:val="0"/>
          <w:bCs/>
          <w:sz w:val="40"/>
          <w:szCs w:val="40"/>
          <w:lang w:val="fr-FR"/>
        </w:rPr>
        <w:t xml:space="preserve"> for Open Sources</w:t>
      </w:r>
    </w:p>
    <w:p w:rsidRPr="005E226C" w:rsidR="00BB6D37" w:rsidP="00486B93" w:rsidRDefault="00BB6D37">
      <w:pPr>
        <w:pStyle w:val="Title"/>
        <w:jc w:val="left"/>
        <w:rPr>
          <w:rFonts w:ascii="Arial" w:hAnsi="Arial" w:cs="Arial"/>
          <w:b w:val="0"/>
          <w:bCs/>
          <w:sz w:val="28"/>
          <w:szCs w:val="28"/>
          <w:lang w:val="fr-FR"/>
        </w:rPr>
      </w:pPr>
    </w:p>
    <w:p w:rsidRPr="00864D0F" w:rsidR="00BB6D37" w:rsidP="008C1449" w:rsidRDefault="00BB6D37">
      <w:pPr>
        <w:pStyle w:val="Title"/>
        <w:rPr>
          <w:rFonts w:ascii="Arial" w:hAnsi="Arial" w:cs="Arial"/>
          <w:b w:val="0"/>
          <w:bCs/>
          <w:sz w:val="40"/>
          <w:szCs w:val="40"/>
          <w:lang w:val="fr-FR"/>
        </w:rPr>
      </w:pPr>
      <w:r w:rsidRPr="00864D0F">
        <w:rPr>
          <w:rFonts w:ascii="Arial" w:hAnsi="Arial" w:cs="Arial"/>
          <w:b w:val="0"/>
          <w:bCs/>
          <w:sz w:val="40"/>
          <w:szCs w:val="40"/>
          <w:lang w:val="fr-FR"/>
        </w:rPr>
        <w:t>SHEP 29</w:t>
      </w:r>
      <w:r w:rsidR="00D25DDE">
        <w:rPr>
          <w:rFonts w:ascii="Arial" w:hAnsi="Arial" w:cs="Arial"/>
          <w:b w:val="0"/>
          <w:bCs/>
          <w:sz w:val="40"/>
          <w:szCs w:val="40"/>
          <w:lang w:val="fr-FR"/>
        </w:rPr>
        <w:t xml:space="preserve"> - A</w:t>
      </w:r>
    </w:p>
    <w:p w:rsidRPr="008C1449" w:rsidR="00BB6D37" w:rsidP="008C1449" w:rsidRDefault="00BB6D37">
      <w:pPr>
        <w:rPr>
          <w:rFonts w:ascii="Arial" w:hAnsi="Arial" w:cs="Arial"/>
          <w:sz w:val="24"/>
          <w:szCs w:val="24"/>
          <w:lang w:val="fr-FR"/>
        </w:rPr>
      </w:pPr>
    </w:p>
    <w:p w:rsidRPr="008C1449"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BB6D37" w:rsidP="00486B93" w:rsidRDefault="00BB6D37">
      <w:pPr>
        <w:rPr>
          <w:rFonts w:ascii="Arial" w:hAnsi="Arial" w:cs="Arial"/>
          <w:sz w:val="24"/>
          <w:szCs w:val="24"/>
          <w:lang w:val="fr-FR"/>
        </w:rPr>
      </w:pPr>
    </w:p>
    <w:p w:rsidRPr="005E226C" w:rsidR="008C1449" w:rsidP="00486B93" w:rsidRDefault="008C1449">
      <w:pPr>
        <w:rPr>
          <w:rFonts w:ascii="Arial" w:hAnsi="Arial" w:cs="Arial"/>
          <w:sz w:val="24"/>
          <w:szCs w:val="24"/>
          <w:lang w:val="fr-FR"/>
        </w:rPr>
      </w:pPr>
    </w:p>
    <w:p w:rsidRPr="005E226C" w:rsidR="008C1449" w:rsidP="00486B93" w:rsidRDefault="008C1449">
      <w:pPr>
        <w:rPr>
          <w:rFonts w:ascii="Arial" w:hAnsi="Arial" w:cs="Arial"/>
          <w:sz w:val="24"/>
          <w:szCs w:val="24"/>
          <w:lang w:val="fr-FR"/>
        </w:rPr>
      </w:pPr>
    </w:p>
    <w:p w:rsidR="008C1449" w:rsidP="00486B93" w:rsidRDefault="008C1449">
      <w:pPr>
        <w:rPr>
          <w:rFonts w:ascii="Arial" w:hAnsi="Arial" w:cs="Arial"/>
          <w:sz w:val="24"/>
          <w:szCs w:val="24"/>
          <w:lang w:val="fr-FR"/>
        </w:rPr>
      </w:pPr>
    </w:p>
    <w:p w:rsidRPr="005E226C" w:rsidR="005E226C" w:rsidP="00486B93" w:rsidRDefault="005E226C">
      <w:pPr>
        <w:rPr>
          <w:rFonts w:ascii="Arial" w:hAnsi="Arial" w:cs="Arial"/>
          <w:sz w:val="24"/>
          <w:szCs w:val="24"/>
          <w:lang w:val="fr-FR"/>
        </w:rPr>
      </w:pPr>
    </w:p>
    <w:p w:rsidRPr="005E226C" w:rsidR="008C1449" w:rsidP="00486B93" w:rsidRDefault="008C1449">
      <w:pPr>
        <w:rPr>
          <w:rFonts w:ascii="Arial" w:hAnsi="Arial" w:cs="Arial"/>
          <w:sz w:val="24"/>
          <w:szCs w:val="24"/>
          <w:lang w:val="fr-FR"/>
        </w:rPr>
      </w:pPr>
    </w:p>
    <w:p w:rsidRPr="005E226C" w:rsidR="008C1449" w:rsidP="00486B93" w:rsidRDefault="008C1449">
      <w:pPr>
        <w:rPr>
          <w:rFonts w:ascii="Arial" w:hAnsi="Arial" w:cs="Arial"/>
          <w:sz w:val="24"/>
          <w:szCs w:val="24"/>
          <w:lang w:val="fr-FR"/>
        </w:rPr>
      </w:pPr>
    </w:p>
    <w:p w:rsidRPr="009C370A" w:rsidR="00BB6D37" w:rsidP="00486B93" w:rsidRDefault="00BB6D37">
      <w:pPr>
        <w:pStyle w:val="Title"/>
        <w:jc w:val="left"/>
        <w:rPr>
          <w:rFonts w:ascii="Arial" w:hAnsi="Arial"/>
          <w:szCs w:val="24"/>
          <w:lang w:val="fr-FR"/>
        </w:rPr>
      </w:pPr>
      <w:r w:rsidRPr="00864D0F">
        <w:rPr>
          <w:rFonts w:ascii="Arial" w:hAnsi="Arial"/>
          <w:szCs w:val="24"/>
          <w:lang w:val="fr-FR"/>
        </w:rPr>
        <w:lastRenderedPageBreak/>
        <w:t xml:space="preserve">Contents </w:t>
      </w:r>
      <w:r w:rsidRPr="00864D0F">
        <w:rPr>
          <w:rFonts w:ascii="Arial" w:hAnsi="Arial"/>
          <w:szCs w:val="24"/>
          <w:lang w:val="fr-FR"/>
        </w:rPr>
        <w:tab/>
      </w:r>
      <w:r>
        <w:rPr>
          <w:rFonts w:ascii="Arial" w:hAnsi="Arial"/>
          <w:szCs w:val="24"/>
          <w:lang w:val="fr-FR"/>
        </w:rPr>
        <w:tab/>
      </w:r>
      <w:r>
        <w:rPr>
          <w:rFonts w:ascii="Arial" w:hAnsi="Arial"/>
          <w:szCs w:val="24"/>
          <w:lang w:val="fr-FR"/>
        </w:rPr>
        <w:tab/>
      </w:r>
      <w:r>
        <w:rPr>
          <w:rFonts w:ascii="Arial" w:hAnsi="Arial"/>
          <w:szCs w:val="24"/>
          <w:lang w:val="fr-FR"/>
        </w:rPr>
        <w:tab/>
      </w:r>
      <w:r>
        <w:rPr>
          <w:rFonts w:ascii="Arial" w:hAnsi="Arial"/>
          <w:szCs w:val="24"/>
          <w:lang w:val="fr-FR"/>
        </w:rPr>
        <w:tab/>
      </w:r>
      <w:r>
        <w:rPr>
          <w:rFonts w:ascii="Arial" w:hAnsi="Arial"/>
          <w:szCs w:val="24"/>
          <w:lang w:val="fr-FR"/>
        </w:rPr>
        <w:tab/>
      </w:r>
      <w:r>
        <w:rPr>
          <w:rFonts w:ascii="Arial" w:hAnsi="Arial"/>
          <w:szCs w:val="24"/>
          <w:lang w:val="fr-FR"/>
        </w:rPr>
        <w:tab/>
      </w:r>
      <w:r>
        <w:rPr>
          <w:rFonts w:ascii="Arial" w:hAnsi="Arial"/>
          <w:szCs w:val="24"/>
          <w:lang w:val="fr-FR"/>
        </w:rPr>
        <w:tab/>
        <w:t xml:space="preserve">                  Page</w:t>
      </w:r>
    </w:p>
    <w:p w:rsidRPr="00864D0F" w:rsidR="00BB6D37" w:rsidP="00486B93" w:rsidRDefault="00BB6D37">
      <w:pPr>
        <w:pStyle w:val="Title"/>
        <w:ind w:left="5760"/>
        <w:jc w:val="left"/>
        <w:rPr>
          <w:rFonts w:ascii="Arial" w:hAnsi="Arial"/>
          <w:szCs w:val="24"/>
          <w:lang w:val="fr-FR"/>
        </w:rPr>
      </w:pPr>
      <w:r w:rsidRPr="00864D0F">
        <w:rPr>
          <w:rFonts w:ascii="Arial" w:hAnsi="Arial"/>
          <w:szCs w:val="24"/>
          <w:lang w:val="fr-FR"/>
        </w:rPr>
        <w:t xml:space="preserve"> </w:t>
      </w:r>
    </w:p>
    <w:p w:rsidR="002B0CDF" w:rsidP="00486B93" w:rsidRDefault="00BB6D37">
      <w:pPr>
        <w:pStyle w:val="Title"/>
        <w:jc w:val="left"/>
        <w:rPr>
          <w:rFonts w:ascii="Arial" w:hAnsi="Arial"/>
          <w:szCs w:val="24"/>
        </w:rPr>
      </w:pPr>
      <w:r>
        <w:rPr>
          <w:rFonts w:ascii="Arial" w:hAnsi="Arial"/>
          <w:szCs w:val="24"/>
        </w:rPr>
        <w:t xml:space="preserve">1  </w:t>
      </w:r>
      <w:r w:rsidRPr="00C33105">
        <w:rPr>
          <w:rFonts w:ascii="Arial" w:hAnsi="Arial"/>
          <w:szCs w:val="24"/>
        </w:rPr>
        <w:t>Introduction</w:t>
      </w:r>
      <w:r w:rsidRPr="00C33105">
        <w:rPr>
          <w:rFonts w:ascii="Arial" w:hAnsi="Arial"/>
          <w:szCs w:val="24"/>
        </w:rPr>
        <w:tab/>
      </w:r>
      <w:r w:rsidRPr="00C33105">
        <w:rPr>
          <w:rFonts w:ascii="Arial" w:hAnsi="Arial"/>
          <w:szCs w:val="24"/>
        </w:rPr>
        <w:tab/>
      </w:r>
      <w:r w:rsidRPr="00C33105">
        <w:rPr>
          <w:rFonts w:ascii="Arial" w:hAnsi="Arial"/>
          <w:szCs w:val="24"/>
        </w:rPr>
        <w:tab/>
      </w:r>
      <w:r w:rsidRPr="00C33105">
        <w:rPr>
          <w:rFonts w:ascii="Arial" w:hAnsi="Arial"/>
          <w:szCs w:val="24"/>
        </w:rPr>
        <w:tab/>
      </w:r>
      <w:r w:rsidRPr="00C33105">
        <w:rPr>
          <w:rFonts w:ascii="Arial" w:hAnsi="Arial"/>
          <w:szCs w:val="24"/>
        </w:rPr>
        <w:tab/>
      </w:r>
      <w:r w:rsidRPr="00C33105">
        <w:rPr>
          <w:rFonts w:ascii="Arial" w:hAnsi="Arial"/>
          <w:szCs w:val="24"/>
        </w:rPr>
        <w:tab/>
      </w:r>
      <w:r w:rsidRPr="00C33105">
        <w:rPr>
          <w:rFonts w:ascii="Arial" w:hAnsi="Arial"/>
          <w:szCs w:val="24"/>
        </w:rPr>
        <w:tab/>
      </w:r>
      <w:r w:rsidRPr="00C33105">
        <w:rPr>
          <w:rFonts w:ascii="Arial" w:hAnsi="Arial"/>
          <w:szCs w:val="24"/>
        </w:rPr>
        <w:tab/>
      </w:r>
      <w:r w:rsidR="002B0CDF">
        <w:rPr>
          <w:rFonts w:ascii="Arial" w:hAnsi="Arial"/>
          <w:szCs w:val="24"/>
        </w:rPr>
        <w:tab/>
        <w:t xml:space="preserve"> 3</w:t>
      </w:r>
    </w:p>
    <w:p w:rsidRPr="00C33105" w:rsidR="00BB6D37" w:rsidP="00486B93" w:rsidRDefault="00BB6D37">
      <w:pPr>
        <w:pStyle w:val="Title"/>
        <w:jc w:val="left"/>
        <w:rPr>
          <w:rFonts w:ascii="Arial" w:hAnsi="Arial"/>
          <w:szCs w:val="24"/>
        </w:rPr>
      </w:pPr>
    </w:p>
    <w:p w:rsidR="00BB6D37" w:rsidP="002B0CDF" w:rsidRDefault="00BB6D37">
      <w:pPr>
        <w:pStyle w:val="Title"/>
        <w:jc w:val="left"/>
        <w:rPr>
          <w:rFonts w:ascii="Arial" w:hAnsi="Arial" w:cs="Arial"/>
          <w:b w:val="0"/>
          <w:szCs w:val="24"/>
        </w:rPr>
      </w:pPr>
      <w:r>
        <w:rPr>
          <w:rFonts w:ascii="Arial" w:hAnsi="Arial"/>
          <w:szCs w:val="24"/>
        </w:rPr>
        <w:tab/>
      </w:r>
      <w:r w:rsidRPr="009C370A">
        <w:rPr>
          <w:rFonts w:ascii="Arial" w:hAnsi="Arial" w:cs="Arial"/>
          <w:szCs w:val="24"/>
        </w:rPr>
        <w:t>1.1   Compliance Statement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3</w:t>
      </w:r>
    </w:p>
    <w:p w:rsidRPr="009C370A" w:rsidR="00BB6D37" w:rsidP="00486B93" w:rsidRDefault="00BB6D37">
      <w:pPr>
        <w:rPr>
          <w:rFonts w:ascii="Arial" w:hAnsi="Arial" w:cs="Arial"/>
          <w:b/>
          <w:bCs/>
          <w:sz w:val="24"/>
          <w:szCs w:val="24"/>
        </w:rPr>
      </w:pPr>
    </w:p>
    <w:p w:rsidR="00BB6D37" w:rsidP="00486B93" w:rsidRDefault="00BB6D37">
      <w:pPr>
        <w:pStyle w:val="Title"/>
        <w:ind w:firstLine="720"/>
        <w:jc w:val="left"/>
        <w:rPr>
          <w:rFonts w:ascii="Arial" w:hAnsi="Arial"/>
          <w:szCs w:val="24"/>
        </w:rPr>
      </w:pPr>
      <w:r>
        <w:rPr>
          <w:rFonts w:ascii="Arial" w:hAnsi="Arial"/>
          <w:szCs w:val="24"/>
        </w:rPr>
        <w:t>1.2   Key Operating Procedures</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w:t>
      </w:r>
      <w:r w:rsidR="002B0CDF">
        <w:rPr>
          <w:rFonts w:ascii="Arial" w:hAnsi="Arial"/>
          <w:szCs w:val="24"/>
        </w:rPr>
        <w:t>4</w:t>
      </w:r>
    </w:p>
    <w:p w:rsidRPr="00C33105" w:rsidR="00BB6D37" w:rsidP="002B0CDF" w:rsidRDefault="00BB6D37">
      <w:pPr>
        <w:pStyle w:val="Title"/>
        <w:jc w:val="left"/>
        <w:rPr>
          <w:rFonts w:ascii="Arial" w:hAnsi="Arial"/>
          <w:szCs w:val="24"/>
        </w:rPr>
      </w:pPr>
    </w:p>
    <w:p w:rsidRPr="001F419C" w:rsidR="00BB6D37" w:rsidP="00486B93" w:rsidRDefault="00BB6D37">
      <w:pPr>
        <w:rPr>
          <w:rFonts w:ascii="Arial" w:hAnsi="Arial" w:cs="Arial"/>
          <w:b/>
          <w:bCs/>
          <w:sz w:val="24"/>
          <w:szCs w:val="24"/>
        </w:rPr>
      </w:pPr>
      <w:r>
        <w:rPr>
          <w:rFonts w:ascii="Arial" w:hAnsi="Arial"/>
          <w:szCs w:val="24"/>
        </w:rPr>
        <w:t xml:space="preserve">             </w:t>
      </w:r>
      <w:r>
        <w:rPr>
          <w:rFonts w:ascii="Arial" w:hAnsi="Arial" w:cs="Arial"/>
          <w:b/>
          <w:bCs/>
          <w:sz w:val="24"/>
          <w:szCs w:val="24"/>
        </w:rPr>
        <w:t>1.3   Legislation</w:t>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4</w:t>
      </w:r>
    </w:p>
    <w:p w:rsidR="00BB6D37" w:rsidP="00486B93" w:rsidRDefault="00BB6D37">
      <w:pPr>
        <w:pStyle w:val="Title"/>
        <w:jc w:val="left"/>
        <w:rPr>
          <w:rFonts w:ascii="Arial" w:hAnsi="Arial"/>
          <w:szCs w:val="24"/>
        </w:rPr>
      </w:pPr>
    </w:p>
    <w:p w:rsidR="00BB6D37" w:rsidP="00486B93" w:rsidRDefault="00BB6D37">
      <w:pPr>
        <w:pStyle w:val="Title"/>
        <w:jc w:val="left"/>
        <w:rPr>
          <w:rFonts w:ascii="Arial" w:hAnsi="Arial"/>
          <w:szCs w:val="24"/>
        </w:rPr>
      </w:pPr>
      <w:r>
        <w:rPr>
          <w:rFonts w:ascii="Arial" w:hAnsi="Arial"/>
          <w:szCs w:val="24"/>
        </w:rPr>
        <w:t>2  Requirements</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w:t>
      </w:r>
      <w:r>
        <w:rPr>
          <w:rFonts w:ascii="Arial" w:hAnsi="Arial"/>
          <w:szCs w:val="24"/>
        </w:rPr>
        <w:tab/>
        <w:t xml:space="preserve"> 4</w:t>
      </w:r>
    </w:p>
    <w:p w:rsidR="00BB6D37" w:rsidP="00486B93" w:rsidRDefault="00BB6D37">
      <w:pPr>
        <w:pStyle w:val="Title"/>
        <w:jc w:val="left"/>
        <w:rPr>
          <w:rFonts w:ascii="Arial" w:hAnsi="Arial"/>
          <w:szCs w:val="24"/>
        </w:rPr>
      </w:pP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p>
    <w:p w:rsidR="00BB6D37" w:rsidP="00486B93" w:rsidRDefault="00BB6D37">
      <w:pPr>
        <w:pStyle w:val="Title"/>
        <w:jc w:val="left"/>
        <w:rPr>
          <w:rFonts w:ascii="Arial" w:hAnsi="Arial"/>
        </w:rPr>
      </w:pPr>
      <w:r>
        <w:rPr>
          <w:rFonts w:ascii="Arial" w:hAnsi="Arial"/>
          <w:szCs w:val="24"/>
        </w:rPr>
        <w:tab/>
        <w:t xml:space="preserve">2.1  </w:t>
      </w:r>
      <w:r>
        <w:rPr>
          <w:rFonts w:ascii="Arial" w:hAnsi="Arial"/>
        </w:rPr>
        <w:t>Radiological Protection Advisor (RPA)</w:t>
      </w:r>
      <w:r>
        <w:rPr>
          <w:rFonts w:ascii="Arial" w:hAnsi="Arial"/>
        </w:rPr>
        <w:tab/>
      </w:r>
      <w:r>
        <w:rPr>
          <w:rFonts w:ascii="Arial" w:hAnsi="Arial"/>
        </w:rPr>
        <w:tab/>
      </w:r>
      <w:r>
        <w:rPr>
          <w:rFonts w:ascii="Arial" w:hAnsi="Arial"/>
        </w:rPr>
        <w:tab/>
        <w:t xml:space="preserve">     </w:t>
      </w:r>
      <w:r>
        <w:rPr>
          <w:rFonts w:ascii="Arial" w:hAnsi="Arial"/>
        </w:rPr>
        <w:tab/>
        <w:t xml:space="preserve"> 4</w:t>
      </w:r>
    </w:p>
    <w:p w:rsidRPr="00C53D31" w:rsidR="00BB6D37" w:rsidP="00486B93" w:rsidRDefault="00BB6D37">
      <w:pPr>
        <w:pStyle w:val="Title"/>
        <w:jc w:val="left"/>
        <w:rPr>
          <w:rFonts w:ascii="Arial" w:hAnsi="Arial"/>
        </w:rPr>
      </w:pPr>
    </w:p>
    <w:p w:rsidR="00BB6D37" w:rsidP="00486B93" w:rsidRDefault="00BB6D37">
      <w:pPr>
        <w:pStyle w:val="Title"/>
        <w:ind w:left="720"/>
        <w:jc w:val="left"/>
        <w:rPr>
          <w:rFonts w:ascii="Arial" w:hAnsi="Arial"/>
        </w:rPr>
      </w:pPr>
      <w:r>
        <w:rPr>
          <w:rFonts w:ascii="Arial" w:hAnsi="Arial"/>
        </w:rPr>
        <w:t>2.2  Radiological Protection Supervisors (</w:t>
      </w:r>
      <w:r w:rsidRPr="00D81911">
        <w:rPr>
          <w:rFonts w:ascii="Arial" w:hAnsi="Arial"/>
        </w:rPr>
        <w:t>RPS</w:t>
      </w:r>
      <w:r>
        <w:rPr>
          <w:rFonts w:ascii="Arial" w:hAnsi="Arial"/>
        </w:rPr>
        <w:t>)</w:t>
      </w:r>
      <w:r>
        <w:rPr>
          <w:rFonts w:ascii="Arial" w:hAnsi="Arial"/>
        </w:rPr>
        <w:tab/>
      </w:r>
      <w:r>
        <w:rPr>
          <w:rFonts w:ascii="Arial" w:hAnsi="Arial"/>
        </w:rPr>
        <w:tab/>
      </w:r>
      <w:r>
        <w:rPr>
          <w:rFonts w:ascii="Arial" w:hAnsi="Arial"/>
        </w:rPr>
        <w:tab/>
        <w:t xml:space="preserve"> 5</w:t>
      </w:r>
    </w:p>
    <w:p w:rsidR="00BB6D37" w:rsidP="00C71FB5" w:rsidRDefault="00BB6D37">
      <w:pPr>
        <w:pStyle w:val="Title"/>
        <w:jc w:val="left"/>
        <w:rPr>
          <w:rFonts w:ascii="Arial" w:hAnsi="Arial"/>
        </w:rPr>
      </w:pPr>
    </w:p>
    <w:p w:rsidRPr="00D81911" w:rsidR="00BB6D37" w:rsidP="00486B93" w:rsidRDefault="00BB6D37">
      <w:pPr>
        <w:pStyle w:val="Title"/>
        <w:ind w:left="720"/>
        <w:jc w:val="left"/>
        <w:rPr>
          <w:rFonts w:ascii="Arial" w:hAnsi="Arial"/>
        </w:rPr>
      </w:pPr>
      <w:r>
        <w:rPr>
          <w:rFonts w:ascii="Arial" w:hAnsi="Arial"/>
        </w:rPr>
        <w:t>2.3  Radiation Workers</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6</w:t>
      </w:r>
    </w:p>
    <w:p w:rsidR="00BB6D37" w:rsidP="00486B93" w:rsidRDefault="00BB6D37">
      <w:pPr>
        <w:pStyle w:val="Title"/>
        <w:jc w:val="left"/>
        <w:rPr>
          <w:rFonts w:ascii="Arial" w:hAnsi="Arial"/>
          <w:szCs w:val="24"/>
        </w:rPr>
      </w:pPr>
    </w:p>
    <w:p w:rsidR="00BB6D37" w:rsidP="00486B93" w:rsidRDefault="00BB6D37">
      <w:pPr>
        <w:pStyle w:val="Title"/>
        <w:jc w:val="left"/>
        <w:rPr>
          <w:rFonts w:ascii="Arial" w:hAnsi="Arial"/>
          <w:szCs w:val="24"/>
        </w:rPr>
      </w:pPr>
      <w:r>
        <w:rPr>
          <w:rFonts w:ascii="Arial" w:hAnsi="Arial"/>
          <w:szCs w:val="24"/>
        </w:rPr>
        <w:tab/>
        <w:t>2.4  Training</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7</w:t>
      </w:r>
    </w:p>
    <w:p w:rsidR="00BB6D37" w:rsidP="00486B93" w:rsidRDefault="00BB6D37">
      <w:pPr>
        <w:pStyle w:val="Title"/>
        <w:jc w:val="left"/>
        <w:rPr>
          <w:rFonts w:ascii="Arial" w:hAnsi="Arial"/>
          <w:szCs w:val="24"/>
        </w:rPr>
      </w:pPr>
    </w:p>
    <w:p w:rsidR="00BB6D37" w:rsidP="00486B93" w:rsidRDefault="00BB6D37">
      <w:pPr>
        <w:pStyle w:val="Title"/>
        <w:jc w:val="left"/>
        <w:rPr>
          <w:rFonts w:ascii="Arial" w:hAnsi="Arial"/>
          <w:szCs w:val="24"/>
        </w:rPr>
      </w:pPr>
      <w:r>
        <w:rPr>
          <w:rFonts w:ascii="Arial" w:hAnsi="Arial"/>
          <w:szCs w:val="24"/>
        </w:rPr>
        <w:t>3  Control Measures</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7</w:t>
      </w:r>
    </w:p>
    <w:p w:rsidR="00BB6D37" w:rsidP="002B0CDF" w:rsidRDefault="00BB6D37">
      <w:pPr>
        <w:pStyle w:val="Title"/>
        <w:jc w:val="left"/>
        <w:rPr>
          <w:rFonts w:ascii="Arial" w:hAnsi="Arial"/>
          <w:szCs w:val="24"/>
        </w:rPr>
      </w:pPr>
    </w:p>
    <w:p w:rsidR="00BB6D37" w:rsidP="00486B93" w:rsidRDefault="00BB6D37">
      <w:pPr>
        <w:pStyle w:val="Title"/>
        <w:ind w:firstLine="720"/>
        <w:jc w:val="left"/>
        <w:rPr>
          <w:rFonts w:ascii="Arial" w:hAnsi="Arial"/>
          <w:szCs w:val="24"/>
        </w:rPr>
      </w:pPr>
      <w:r>
        <w:rPr>
          <w:rFonts w:ascii="Arial" w:hAnsi="Arial"/>
          <w:szCs w:val="24"/>
        </w:rPr>
        <w:t>3.1  Local Rules</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7</w:t>
      </w:r>
    </w:p>
    <w:p w:rsidR="002B0CDF" w:rsidP="002B0CDF" w:rsidRDefault="002B0CDF">
      <w:pPr>
        <w:pStyle w:val="Title"/>
        <w:jc w:val="left"/>
        <w:rPr>
          <w:rFonts w:ascii="Arial" w:hAnsi="Arial"/>
          <w:szCs w:val="24"/>
        </w:rPr>
      </w:pPr>
    </w:p>
    <w:p w:rsidR="00BB6D37" w:rsidP="00486B93" w:rsidRDefault="00BB6D37">
      <w:pPr>
        <w:pStyle w:val="Title"/>
        <w:jc w:val="left"/>
        <w:rPr>
          <w:rFonts w:ascii="Arial" w:hAnsi="Arial"/>
          <w:szCs w:val="24"/>
        </w:rPr>
      </w:pPr>
      <w:r>
        <w:rPr>
          <w:rFonts w:ascii="Arial" w:hAnsi="Arial"/>
          <w:szCs w:val="24"/>
        </w:rPr>
        <w:tab/>
        <w:t>3.2  Acquisition of Sources</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7</w:t>
      </w:r>
    </w:p>
    <w:p w:rsidR="00BB6D37" w:rsidP="00486B93" w:rsidRDefault="00BB6D37">
      <w:pPr>
        <w:pStyle w:val="Title"/>
        <w:jc w:val="left"/>
        <w:rPr>
          <w:rFonts w:ascii="Arial" w:hAnsi="Arial"/>
          <w:szCs w:val="24"/>
        </w:rPr>
      </w:pPr>
    </w:p>
    <w:p w:rsidR="00BB6D37" w:rsidP="00486B93" w:rsidRDefault="00BB6D37">
      <w:pPr>
        <w:pStyle w:val="Title"/>
        <w:jc w:val="left"/>
        <w:rPr>
          <w:rFonts w:ascii="Arial" w:hAnsi="Arial"/>
          <w:szCs w:val="24"/>
        </w:rPr>
      </w:pPr>
      <w:r>
        <w:rPr>
          <w:rFonts w:ascii="Arial" w:hAnsi="Arial"/>
          <w:szCs w:val="24"/>
        </w:rPr>
        <w:tab/>
        <w:t>3.3  Disposal of Waste</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8</w:t>
      </w:r>
    </w:p>
    <w:p w:rsidR="00BB6D37" w:rsidP="00486B93" w:rsidRDefault="00BB6D37">
      <w:pPr>
        <w:pStyle w:val="Title"/>
        <w:jc w:val="left"/>
        <w:rPr>
          <w:rFonts w:ascii="Arial" w:hAnsi="Arial"/>
          <w:szCs w:val="24"/>
        </w:rPr>
      </w:pPr>
    </w:p>
    <w:p w:rsidR="00BB6D37" w:rsidP="00486B93" w:rsidRDefault="00BB6D37">
      <w:pPr>
        <w:pStyle w:val="Title"/>
        <w:ind w:firstLine="720"/>
        <w:jc w:val="left"/>
        <w:rPr>
          <w:rFonts w:ascii="Arial" w:hAnsi="Arial"/>
          <w:szCs w:val="24"/>
        </w:rPr>
      </w:pPr>
      <w:r>
        <w:rPr>
          <w:rFonts w:ascii="Arial" w:hAnsi="Arial"/>
          <w:szCs w:val="24"/>
        </w:rPr>
        <w:t>3.4  Audit</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 xml:space="preserve"> 9</w:t>
      </w:r>
    </w:p>
    <w:p w:rsidR="00963C44" w:rsidP="00486B93" w:rsidRDefault="00963C44">
      <w:pPr>
        <w:pStyle w:val="Title"/>
        <w:ind w:firstLine="720"/>
        <w:jc w:val="left"/>
        <w:rPr>
          <w:rFonts w:ascii="Arial" w:hAnsi="Arial"/>
          <w:szCs w:val="24"/>
        </w:rPr>
      </w:pPr>
    </w:p>
    <w:p w:rsidR="00963C44" w:rsidP="00486B93" w:rsidRDefault="00963C44">
      <w:pPr>
        <w:pStyle w:val="Title"/>
        <w:ind w:firstLine="720"/>
        <w:jc w:val="left"/>
        <w:rPr>
          <w:rFonts w:ascii="Arial" w:hAnsi="Arial"/>
          <w:szCs w:val="24"/>
        </w:rPr>
      </w:pPr>
      <w:r>
        <w:rPr>
          <w:rFonts w:ascii="Arial" w:hAnsi="Arial"/>
          <w:szCs w:val="24"/>
        </w:rPr>
        <w:t>3.5 Emergency Procedures</w:t>
      </w:r>
      <w:r>
        <w:rPr>
          <w:rFonts w:ascii="Arial" w:hAnsi="Arial"/>
          <w:szCs w:val="24"/>
        </w:rPr>
        <w:tab/>
      </w:r>
      <w:r>
        <w:rPr>
          <w:rFonts w:ascii="Arial" w:hAnsi="Arial"/>
          <w:szCs w:val="24"/>
        </w:rPr>
        <w:tab/>
      </w:r>
    </w:p>
    <w:p w:rsidR="00C71FB5" w:rsidP="002B0CDF" w:rsidRDefault="00C71FB5">
      <w:pPr>
        <w:pStyle w:val="Title"/>
        <w:jc w:val="left"/>
        <w:rPr>
          <w:rFonts w:ascii="Arial" w:hAnsi="Arial"/>
          <w:szCs w:val="24"/>
        </w:rPr>
      </w:pPr>
    </w:p>
    <w:p w:rsidRPr="00C33105" w:rsidR="00BB6D37" w:rsidP="00486B93" w:rsidRDefault="00BB6D37">
      <w:pPr>
        <w:pStyle w:val="Title"/>
        <w:jc w:val="left"/>
        <w:rPr>
          <w:rFonts w:ascii="Arial" w:hAnsi="Arial"/>
          <w:szCs w:val="24"/>
        </w:rPr>
      </w:pPr>
      <w:r>
        <w:rPr>
          <w:rFonts w:ascii="Arial" w:hAnsi="Arial"/>
          <w:szCs w:val="24"/>
        </w:rPr>
        <w:t>4  Day to day Management of Radioactive sources</w:t>
      </w:r>
      <w:r>
        <w:rPr>
          <w:rFonts w:ascii="Arial" w:hAnsi="Arial"/>
          <w:szCs w:val="24"/>
        </w:rPr>
        <w:tab/>
      </w:r>
      <w:r>
        <w:rPr>
          <w:rFonts w:ascii="Arial" w:hAnsi="Arial"/>
          <w:szCs w:val="24"/>
        </w:rPr>
        <w:tab/>
      </w:r>
      <w:r>
        <w:rPr>
          <w:rFonts w:ascii="Arial" w:hAnsi="Arial"/>
          <w:szCs w:val="24"/>
        </w:rPr>
        <w:tab/>
      </w:r>
      <w:r>
        <w:rPr>
          <w:rFonts w:ascii="Arial" w:hAnsi="Arial"/>
          <w:szCs w:val="24"/>
        </w:rPr>
        <w:tab/>
        <w:t>10</w:t>
      </w:r>
    </w:p>
    <w:p w:rsidRPr="00A75F80" w:rsidR="00BB6D37" w:rsidP="00486B93" w:rsidRDefault="00BB6D37">
      <w:pPr>
        <w:pStyle w:val="Title"/>
        <w:jc w:val="left"/>
        <w:rPr>
          <w:rFonts w:ascii="Arial" w:hAnsi="Arial"/>
          <w:szCs w:val="24"/>
        </w:rPr>
      </w:pPr>
    </w:p>
    <w:p w:rsidR="002B0CDF" w:rsidP="002B0CDF" w:rsidRDefault="00BB6D37">
      <w:pPr>
        <w:pStyle w:val="Title"/>
        <w:ind w:firstLine="720"/>
        <w:jc w:val="left"/>
        <w:rPr>
          <w:rFonts w:ascii="Arial" w:hAnsi="Arial"/>
          <w:szCs w:val="24"/>
        </w:rPr>
      </w:pPr>
      <w:r>
        <w:rPr>
          <w:rFonts w:ascii="Arial" w:hAnsi="Arial"/>
          <w:szCs w:val="24"/>
        </w:rPr>
        <w:t>4.1  Table of procedures</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t>10</w:t>
      </w:r>
    </w:p>
    <w:p w:rsidR="002B0CDF" w:rsidP="002B0CDF" w:rsidRDefault="002B0CDF">
      <w:pPr>
        <w:pStyle w:val="Title"/>
        <w:jc w:val="left"/>
        <w:rPr>
          <w:rFonts w:ascii="Arial" w:hAnsi="Arial"/>
          <w:szCs w:val="24"/>
        </w:rPr>
      </w:pPr>
    </w:p>
    <w:p w:rsidR="00BB6D37" w:rsidP="00486B93" w:rsidRDefault="00BB6D37">
      <w:pPr>
        <w:pStyle w:val="Title"/>
        <w:jc w:val="left"/>
        <w:rPr>
          <w:rFonts w:ascii="Arial" w:hAnsi="Arial" w:cs="Arial"/>
          <w:szCs w:val="24"/>
        </w:rPr>
      </w:pPr>
      <w:r>
        <w:rPr>
          <w:rFonts w:ascii="Arial" w:hAnsi="Arial" w:cs="Arial"/>
          <w:szCs w:val="24"/>
        </w:rPr>
        <w:t>5  Organisational Structure</w:t>
      </w:r>
      <w:r w:rsidRPr="001B067E">
        <w:rPr>
          <w:rFonts w:ascii="Arial" w:hAnsi="Arial" w:cs="Arial"/>
          <w:szCs w:val="24"/>
        </w:rPr>
        <w:tab/>
      </w:r>
      <w:r w:rsidRPr="001B067E">
        <w:rPr>
          <w:rFonts w:ascii="Arial" w:hAnsi="Arial" w:cs="Arial"/>
          <w:szCs w:val="24"/>
        </w:rPr>
        <w:tab/>
      </w:r>
      <w:r w:rsidRPr="001B067E">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11</w:t>
      </w:r>
    </w:p>
    <w:p w:rsidRPr="001B067E" w:rsidR="002B0CDF" w:rsidP="00486B93" w:rsidRDefault="002B0CDF">
      <w:pPr>
        <w:pStyle w:val="Title"/>
        <w:jc w:val="left"/>
        <w:rPr>
          <w:rFonts w:ascii="Arial" w:hAnsi="Arial" w:cs="Arial"/>
          <w:szCs w:val="24"/>
        </w:rPr>
      </w:pPr>
    </w:p>
    <w:p w:rsidR="00BB6D37" w:rsidP="00486B93" w:rsidRDefault="00BB6D37">
      <w:pPr>
        <w:pStyle w:val="Title"/>
        <w:jc w:val="left"/>
        <w:rPr>
          <w:rFonts w:ascii="Arial" w:hAnsi="Arial" w:cs="Arial"/>
          <w:szCs w:val="24"/>
        </w:rPr>
      </w:pPr>
      <w:r>
        <w:rPr>
          <w:rFonts w:ascii="Arial" w:hAnsi="Arial" w:cs="Arial"/>
          <w:szCs w:val="24"/>
        </w:rPr>
        <w:t xml:space="preserve">6 Safety Committee </w:t>
      </w:r>
      <w:r w:rsidRPr="001B067E">
        <w:rPr>
          <w:rFonts w:ascii="Arial" w:hAnsi="Arial" w:cs="Arial"/>
          <w:szCs w:val="24"/>
        </w:rPr>
        <w:t>Structure</w:t>
      </w:r>
      <w:r w:rsidRPr="001B067E">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12</w:t>
      </w:r>
    </w:p>
    <w:p w:rsidRPr="005220DB" w:rsidR="002B0CDF" w:rsidP="00486B93" w:rsidRDefault="002B0CDF">
      <w:pPr>
        <w:pStyle w:val="Title"/>
        <w:jc w:val="left"/>
        <w:rPr>
          <w:rFonts w:ascii="Arial" w:hAnsi="Arial" w:cs="Arial"/>
          <w:szCs w:val="24"/>
        </w:rPr>
      </w:pPr>
    </w:p>
    <w:p w:rsidR="00BB6D37" w:rsidP="00486B93" w:rsidRDefault="00BB6D37">
      <w:pPr>
        <w:pStyle w:val="Title"/>
        <w:jc w:val="left"/>
        <w:rPr>
          <w:rFonts w:ascii="Arial" w:hAnsi="Arial" w:cs="Arial"/>
          <w:szCs w:val="24"/>
        </w:rPr>
      </w:pPr>
      <w:r>
        <w:rPr>
          <w:rFonts w:ascii="Arial" w:hAnsi="Arial" w:cs="Arial"/>
          <w:szCs w:val="24"/>
        </w:rPr>
        <w:t xml:space="preserve">7  Management Structure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13</w:t>
      </w:r>
    </w:p>
    <w:p w:rsidR="002B0CDF" w:rsidP="00486B93" w:rsidRDefault="002B0CDF">
      <w:pPr>
        <w:pStyle w:val="Title"/>
        <w:jc w:val="left"/>
        <w:rPr>
          <w:rFonts w:ascii="Arial" w:hAnsi="Arial" w:cs="Arial"/>
          <w:szCs w:val="24"/>
        </w:rPr>
      </w:pPr>
    </w:p>
    <w:p w:rsidR="00BB6D37" w:rsidP="00486B93" w:rsidRDefault="00BB6D37">
      <w:pPr>
        <w:pStyle w:val="Title"/>
        <w:jc w:val="left"/>
        <w:rPr>
          <w:rFonts w:ascii="Arial" w:hAnsi="Arial" w:cs="Arial"/>
          <w:szCs w:val="24"/>
        </w:rPr>
      </w:pPr>
      <w:r>
        <w:rPr>
          <w:rFonts w:ascii="Arial" w:hAnsi="Arial" w:cs="Arial"/>
          <w:szCs w:val="24"/>
        </w:rPr>
        <w:t xml:space="preserve">8  Best </w:t>
      </w:r>
      <w:r w:rsidR="007E001D">
        <w:rPr>
          <w:rFonts w:ascii="Arial" w:hAnsi="Arial" w:cs="Arial"/>
          <w:szCs w:val="24"/>
        </w:rPr>
        <w:t>Available Technology (BAT</w:t>
      </w:r>
      <w:r>
        <w:rPr>
          <w:rFonts w:ascii="Arial" w:hAnsi="Arial" w:cs="Arial"/>
          <w:szCs w:val="24"/>
        </w:rPr>
        <w: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14</w:t>
      </w:r>
    </w:p>
    <w:p w:rsidRPr="0030733C" w:rsidR="00BB6D37" w:rsidP="00486B93" w:rsidRDefault="00BB6D37">
      <w:pPr>
        <w:pStyle w:val="Title"/>
        <w:jc w:val="left"/>
        <w:rPr>
          <w:rFonts w:ascii="Arial" w:hAnsi="Arial" w:cs="Arial"/>
          <w:szCs w:val="24"/>
        </w:rPr>
      </w:pPr>
    </w:p>
    <w:p w:rsidRPr="002B0CDF" w:rsidR="00BB6D37" w:rsidP="00486B93" w:rsidRDefault="00BB6D37">
      <w:pPr>
        <w:rPr>
          <w:rFonts w:ascii="Arial" w:hAnsi="Arial" w:cs="Arial"/>
          <w:b/>
          <w:bCs/>
          <w:sz w:val="24"/>
          <w:szCs w:val="24"/>
        </w:rPr>
      </w:pPr>
      <w:r w:rsidRPr="002B0CDF">
        <w:rPr>
          <w:rFonts w:ascii="Arial" w:hAnsi="Arial" w:cs="Arial"/>
          <w:b/>
          <w:sz w:val="24"/>
          <w:szCs w:val="24"/>
        </w:rPr>
        <w:t xml:space="preserve">Appendix 1      </w:t>
      </w:r>
      <w:r w:rsidRPr="002B0CDF">
        <w:rPr>
          <w:rFonts w:ascii="Arial" w:hAnsi="Arial" w:cs="Arial"/>
          <w:b/>
          <w:bCs/>
          <w:sz w:val="24"/>
          <w:szCs w:val="24"/>
        </w:rPr>
        <w:t>Procedure Compliance Summary                                     1</w:t>
      </w:r>
      <w:r w:rsidR="002F1CB6">
        <w:rPr>
          <w:rFonts w:ascii="Arial" w:hAnsi="Arial" w:cs="Arial"/>
          <w:b/>
          <w:bCs/>
          <w:sz w:val="24"/>
          <w:szCs w:val="24"/>
        </w:rPr>
        <w:t>5</w:t>
      </w:r>
    </w:p>
    <w:p w:rsidRPr="002B0CDF" w:rsidR="002B0CDF" w:rsidP="00486B93" w:rsidRDefault="002B0CDF">
      <w:pPr>
        <w:rPr>
          <w:rFonts w:ascii="Arial" w:hAnsi="Arial" w:cs="Arial"/>
          <w:b/>
          <w:sz w:val="24"/>
          <w:szCs w:val="24"/>
        </w:rPr>
      </w:pPr>
    </w:p>
    <w:p w:rsidRPr="002B0CDF" w:rsidR="00BB6D37" w:rsidP="00486B93" w:rsidRDefault="00BB6D37">
      <w:pPr>
        <w:rPr>
          <w:rFonts w:ascii="Arial" w:hAnsi="Arial" w:cs="Arial"/>
          <w:b/>
          <w:sz w:val="24"/>
          <w:szCs w:val="24"/>
        </w:rPr>
      </w:pPr>
      <w:r w:rsidRPr="002B0CDF">
        <w:rPr>
          <w:rFonts w:ascii="Arial" w:hAnsi="Arial" w:cs="Arial"/>
          <w:b/>
          <w:sz w:val="24"/>
          <w:szCs w:val="24"/>
        </w:rPr>
        <w:t>Appendix 2       St Georges University RPS’s 201</w:t>
      </w:r>
      <w:r w:rsidR="004B5446">
        <w:rPr>
          <w:rFonts w:ascii="Arial" w:hAnsi="Arial" w:cs="Arial"/>
          <w:b/>
          <w:sz w:val="24"/>
          <w:szCs w:val="24"/>
        </w:rPr>
        <w:t>8</w:t>
      </w:r>
      <w:r w:rsidRPr="002B0CDF">
        <w:rPr>
          <w:rFonts w:ascii="Arial" w:hAnsi="Arial" w:cs="Arial"/>
          <w:b/>
          <w:sz w:val="24"/>
          <w:szCs w:val="24"/>
        </w:rPr>
        <w:t xml:space="preserve">                                  1</w:t>
      </w:r>
      <w:r w:rsidR="002F1CB6">
        <w:rPr>
          <w:rFonts w:ascii="Arial" w:hAnsi="Arial" w:cs="Arial"/>
          <w:b/>
          <w:sz w:val="24"/>
          <w:szCs w:val="24"/>
        </w:rPr>
        <w:t>6</w:t>
      </w:r>
    </w:p>
    <w:p w:rsidR="00BB6D37" w:rsidP="00486B93" w:rsidRDefault="00BB6D37">
      <w:pPr>
        <w:pStyle w:val="Title"/>
        <w:jc w:val="left"/>
        <w:rPr>
          <w:rFonts w:ascii="Arial" w:hAnsi="Arial" w:cs="Arial"/>
          <w:b w:val="0"/>
          <w:szCs w:val="24"/>
        </w:rPr>
      </w:pPr>
    </w:p>
    <w:p w:rsidRPr="00C71FB5" w:rsidR="00BB6D37" w:rsidP="00486B93" w:rsidRDefault="00BB6D37">
      <w:pPr>
        <w:pStyle w:val="Heading1"/>
        <w:jc w:val="center"/>
        <w:rPr>
          <w:rFonts w:cs="Arial"/>
          <w:sz w:val="32"/>
          <w:szCs w:val="32"/>
        </w:rPr>
      </w:pPr>
      <w:r w:rsidRPr="00C71FB5">
        <w:rPr>
          <w:rFonts w:cs="Arial"/>
          <w:sz w:val="32"/>
          <w:szCs w:val="32"/>
        </w:rPr>
        <w:lastRenderedPageBreak/>
        <w:t>Radiation Safety Policy</w:t>
      </w:r>
    </w:p>
    <w:p w:rsidRPr="00347E8E" w:rsidR="00BB6D37" w:rsidP="00486B93" w:rsidRDefault="00BB6D37">
      <w:pPr>
        <w:rPr>
          <w:rFonts w:ascii="Arial" w:hAnsi="Arial" w:cs="Arial"/>
          <w:sz w:val="24"/>
          <w:szCs w:val="24"/>
        </w:rPr>
      </w:pPr>
    </w:p>
    <w:p w:rsidRPr="008C1449" w:rsidR="00BB6D37" w:rsidP="00486B93" w:rsidRDefault="00BB6D37">
      <w:pPr>
        <w:rPr>
          <w:rFonts w:ascii="Arial" w:hAnsi="Arial" w:cs="Arial"/>
          <w:b/>
          <w:sz w:val="28"/>
          <w:szCs w:val="28"/>
        </w:rPr>
      </w:pPr>
      <w:r w:rsidRPr="008C1449">
        <w:rPr>
          <w:rFonts w:ascii="Arial" w:hAnsi="Arial" w:cs="Arial"/>
          <w:b/>
          <w:sz w:val="28"/>
          <w:szCs w:val="28"/>
        </w:rPr>
        <w:t>1</w:t>
      </w:r>
      <w:r w:rsidRPr="008C1449" w:rsidR="00486B93">
        <w:rPr>
          <w:rFonts w:ascii="Arial" w:hAnsi="Arial" w:cs="Arial"/>
          <w:b/>
          <w:sz w:val="28"/>
          <w:szCs w:val="28"/>
        </w:rPr>
        <w:tab/>
      </w:r>
      <w:r w:rsidRPr="008C1449">
        <w:rPr>
          <w:rFonts w:ascii="Arial" w:hAnsi="Arial" w:cs="Arial"/>
          <w:b/>
          <w:sz w:val="28"/>
          <w:szCs w:val="28"/>
        </w:rPr>
        <w:t>Introduction</w:t>
      </w:r>
    </w:p>
    <w:p w:rsidRPr="00347E8E" w:rsidR="00BB6D37" w:rsidP="00486B93" w:rsidRDefault="00BB6D37">
      <w:pPr>
        <w:rPr>
          <w:rFonts w:ascii="Arial" w:hAnsi="Arial" w:cs="Arial"/>
          <w:b/>
          <w:sz w:val="24"/>
          <w:szCs w:val="24"/>
        </w:rPr>
      </w:pPr>
    </w:p>
    <w:p w:rsidRPr="00347E8E" w:rsidR="00BB6D37" w:rsidP="00486B93" w:rsidRDefault="00BB6D37">
      <w:pPr>
        <w:widowControl w:val="0"/>
        <w:rPr>
          <w:rFonts w:ascii="Arial" w:hAnsi="Arial" w:cs="Arial"/>
          <w:snapToGrid w:val="0"/>
          <w:sz w:val="24"/>
          <w:szCs w:val="24"/>
        </w:rPr>
      </w:pPr>
      <w:r>
        <w:rPr>
          <w:rFonts w:ascii="Arial" w:hAnsi="Arial" w:cs="Arial"/>
          <w:snapToGrid w:val="0"/>
          <w:sz w:val="24"/>
          <w:szCs w:val="24"/>
        </w:rPr>
        <w:t>St George’s University of London</w:t>
      </w:r>
      <w:r w:rsidR="00D57E06">
        <w:rPr>
          <w:rFonts w:ascii="Arial" w:hAnsi="Arial" w:cs="Arial"/>
          <w:snapToGrid w:val="0"/>
          <w:sz w:val="24"/>
          <w:szCs w:val="24"/>
        </w:rPr>
        <w:t xml:space="preserve"> (SGUL) </w:t>
      </w:r>
      <w:r w:rsidRPr="00347E8E">
        <w:rPr>
          <w:rFonts w:ascii="Arial" w:hAnsi="Arial" w:cs="Arial"/>
          <w:snapToGrid w:val="0"/>
          <w:sz w:val="24"/>
          <w:szCs w:val="24"/>
        </w:rPr>
        <w:t>shall ensure, as far as reasonably practicable, the health, safety and welfare of its employees, of contractors working on the premises and of the public who may be exposed to the hazards arising f</w:t>
      </w:r>
      <w:r w:rsidR="002E1A62">
        <w:rPr>
          <w:rFonts w:ascii="Arial" w:hAnsi="Arial" w:cs="Arial"/>
          <w:snapToGrid w:val="0"/>
          <w:sz w:val="24"/>
          <w:szCs w:val="24"/>
        </w:rPr>
        <w:t>r</w:t>
      </w:r>
      <w:r w:rsidRPr="00347E8E">
        <w:rPr>
          <w:rFonts w:ascii="Arial" w:hAnsi="Arial" w:cs="Arial"/>
          <w:snapToGrid w:val="0"/>
          <w:sz w:val="24"/>
          <w:szCs w:val="24"/>
        </w:rPr>
        <w:t>om the use of ionising and non-ionising radiations.</w:t>
      </w:r>
    </w:p>
    <w:p w:rsidRPr="00347E8E" w:rsidR="00BB6D37" w:rsidP="00486B93" w:rsidRDefault="00BB6D37">
      <w:pPr>
        <w:widowControl w:val="0"/>
        <w:ind w:left="60"/>
        <w:rPr>
          <w:rFonts w:ascii="Arial" w:hAnsi="Arial" w:cs="Arial"/>
          <w:snapToGrid w:val="0"/>
          <w:sz w:val="24"/>
          <w:szCs w:val="24"/>
        </w:rPr>
      </w:pPr>
    </w:p>
    <w:p w:rsidR="00BB6D37" w:rsidP="00486B93" w:rsidRDefault="00BB6D37">
      <w:pPr>
        <w:widowControl w:val="0"/>
        <w:rPr>
          <w:rFonts w:ascii="Arial" w:hAnsi="Arial"/>
          <w:sz w:val="24"/>
        </w:rPr>
      </w:pPr>
      <w:r>
        <w:rPr>
          <w:rFonts w:ascii="Arial" w:hAnsi="Arial" w:cs="Arial"/>
          <w:snapToGrid w:val="0"/>
          <w:sz w:val="24"/>
          <w:szCs w:val="24"/>
        </w:rPr>
        <w:t xml:space="preserve">St George’s University of London </w:t>
      </w:r>
      <w:r w:rsidRPr="00347E8E">
        <w:rPr>
          <w:rFonts w:ascii="Arial" w:hAnsi="Arial" w:cs="Arial"/>
          <w:snapToGrid w:val="0"/>
          <w:sz w:val="24"/>
          <w:szCs w:val="24"/>
        </w:rPr>
        <w:t>is committed to the principle of ensuring that exposures to ionising radiation are as low as reasonably practicable</w:t>
      </w:r>
      <w:r>
        <w:rPr>
          <w:rFonts w:ascii="Arial" w:hAnsi="Arial" w:cs="Arial"/>
          <w:snapToGrid w:val="0"/>
          <w:sz w:val="24"/>
          <w:szCs w:val="24"/>
        </w:rPr>
        <w:t xml:space="preserve"> and complying with the conditions of our registration </w:t>
      </w:r>
      <w:r w:rsidRPr="006256DD">
        <w:rPr>
          <w:rFonts w:ascii="Arial" w:hAnsi="Arial"/>
          <w:sz w:val="24"/>
        </w:rPr>
        <w:t xml:space="preserve">to hold </w:t>
      </w:r>
      <w:r w:rsidR="00D25DDE">
        <w:rPr>
          <w:rFonts w:ascii="Arial" w:hAnsi="Arial"/>
          <w:sz w:val="24"/>
        </w:rPr>
        <w:t>Open</w:t>
      </w:r>
      <w:r w:rsidRPr="006256DD">
        <w:rPr>
          <w:rFonts w:ascii="Arial" w:hAnsi="Arial"/>
          <w:sz w:val="24"/>
        </w:rPr>
        <w:t xml:space="preserve"> Radioactive Source</w:t>
      </w:r>
      <w:r w:rsidR="00D25DDE">
        <w:rPr>
          <w:rFonts w:ascii="Arial" w:hAnsi="Arial"/>
          <w:sz w:val="24"/>
        </w:rPr>
        <w:t>s</w:t>
      </w:r>
      <w:r w:rsidRPr="006256DD">
        <w:rPr>
          <w:rFonts w:ascii="Arial" w:hAnsi="Arial"/>
          <w:sz w:val="24"/>
        </w:rPr>
        <w:t>. (BK11</w:t>
      </w:r>
      <w:r w:rsidR="00D25DDE">
        <w:rPr>
          <w:rFonts w:ascii="Arial" w:hAnsi="Arial"/>
          <w:sz w:val="24"/>
        </w:rPr>
        <w:t>47</w:t>
      </w:r>
      <w:r w:rsidRPr="006256DD">
        <w:rPr>
          <w:rFonts w:ascii="Arial" w:hAnsi="Arial"/>
          <w:sz w:val="24"/>
        </w:rPr>
        <w:t>)</w:t>
      </w:r>
      <w:r>
        <w:rPr>
          <w:rFonts w:ascii="Arial" w:hAnsi="Arial"/>
          <w:sz w:val="24"/>
        </w:rPr>
        <w:t xml:space="preserve"> &amp; </w:t>
      </w:r>
      <w:r w:rsidRPr="006256DD">
        <w:rPr>
          <w:rFonts w:ascii="Arial" w:hAnsi="Arial"/>
          <w:sz w:val="24"/>
        </w:rPr>
        <w:t>Certificate of Authorisation for Accumulation and Disposal of Radioactive Waste (BK1139).</w:t>
      </w:r>
    </w:p>
    <w:p w:rsidRPr="00347E8E" w:rsidR="00BB6D37" w:rsidP="00486B93" w:rsidRDefault="00BB6D37">
      <w:pPr>
        <w:widowControl w:val="0"/>
        <w:rPr>
          <w:rFonts w:ascii="Arial" w:hAnsi="Arial" w:cs="Arial"/>
          <w:b/>
          <w:snapToGrid w:val="0"/>
          <w:sz w:val="28"/>
          <w:szCs w:val="28"/>
        </w:rPr>
      </w:pPr>
    </w:p>
    <w:p w:rsidRPr="00F852C5" w:rsidR="00BB6D37" w:rsidP="00486B93" w:rsidRDefault="00BB6D37">
      <w:pPr>
        <w:rPr>
          <w:rFonts w:ascii="Arial" w:hAnsi="Arial" w:cs="Arial"/>
          <w:b/>
          <w:bCs/>
          <w:sz w:val="24"/>
          <w:szCs w:val="24"/>
        </w:rPr>
      </w:pPr>
      <w:r>
        <w:rPr>
          <w:rFonts w:ascii="Arial" w:hAnsi="Arial" w:cs="Arial"/>
          <w:b/>
          <w:bCs/>
          <w:sz w:val="24"/>
          <w:szCs w:val="24"/>
        </w:rPr>
        <w:t>1.1</w:t>
      </w:r>
      <w:r w:rsidR="00486B93">
        <w:rPr>
          <w:rFonts w:ascii="Arial" w:hAnsi="Arial" w:cs="Arial"/>
          <w:b/>
          <w:bCs/>
          <w:sz w:val="24"/>
          <w:szCs w:val="24"/>
        </w:rPr>
        <w:tab/>
      </w:r>
      <w:r>
        <w:rPr>
          <w:rFonts w:ascii="Arial" w:hAnsi="Arial" w:cs="Arial"/>
          <w:b/>
          <w:bCs/>
          <w:sz w:val="24"/>
          <w:szCs w:val="24"/>
        </w:rPr>
        <w:t>Compliance Statement</w:t>
      </w:r>
    </w:p>
    <w:p w:rsidRPr="00F852C5" w:rsidR="00BB6D37" w:rsidP="00486B93" w:rsidRDefault="00BB6D37">
      <w:pPr>
        <w:rPr>
          <w:rFonts w:ascii="Arial" w:hAnsi="Arial" w:cs="Arial"/>
          <w:sz w:val="24"/>
          <w:szCs w:val="24"/>
        </w:rPr>
      </w:pPr>
    </w:p>
    <w:p w:rsidR="00D57E06" w:rsidP="00486B93" w:rsidRDefault="00BB6D37">
      <w:pPr>
        <w:rPr>
          <w:rFonts w:ascii="Arial" w:hAnsi="Arial" w:cs="Arial"/>
          <w:sz w:val="24"/>
          <w:szCs w:val="24"/>
        </w:rPr>
      </w:pPr>
      <w:r w:rsidRPr="00F852C5">
        <w:rPr>
          <w:rFonts w:ascii="Arial" w:hAnsi="Arial" w:cs="Arial"/>
          <w:sz w:val="24"/>
          <w:szCs w:val="24"/>
        </w:rPr>
        <w:t xml:space="preserve">St George’s </w:t>
      </w:r>
      <w:r>
        <w:rPr>
          <w:rFonts w:ascii="Arial" w:hAnsi="Arial" w:cs="Arial"/>
          <w:sz w:val="24"/>
          <w:szCs w:val="24"/>
        </w:rPr>
        <w:t>University of London (SGUL)</w:t>
      </w:r>
      <w:r w:rsidRPr="00F852C5">
        <w:rPr>
          <w:rFonts w:ascii="Arial" w:hAnsi="Arial" w:cs="Arial"/>
          <w:sz w:val="24"/>
          <w:szCs w:val="24"/>
        </w:rPr>
        <w:t xml:space="preserve"> is committed to compliance with all aspects of the Environmental Permitting Regulations</w:t>
      </w:r>
      <w:r w:rsidR="007E001D">
        <w:rPr>
          <w:rFonts w:ascii="Arial" w:hAnsi="Arial" w:cs="Arial"/>
          <w:sz w:val="24"/>
          <w:szCs w:val="24"/>
        </w:rPr>
        <w:t xml:space="preserve"> </w:t>
      </w:r>
      <w:r w:rsidR="000433E9">
        <w:rPr>
          <w:rFonts w:ascii="Arial" w:hAnsi="Arial" w:cs="Arial"/>
          <w:sz w:val="24"/>
          <w:szCs w:val="24"/>
        </w:rPr>
        <w:t xml:space="preserve">2016 </w:t>
      </w:r>
      <w:r w:rsidR="007E001D">
        <w:rPr>
          <w:rFonts w:ascii="Arial" w:hAnsi="Arial" w:cs="Arial"/>
          <w:sz w:val="24"/>
          <w:szCs w:val="24"/>
        </w:rPr>
        <w:t>(EPR201</w:t>
      </w:r>
      <w:r w:rsidR="000433E9">
        <w:rPr>
          <w:rFonts w:ascii="Arial" w:hAnsi="Arial" w:cs="Arial"/>
          <w:sz w:val="24"/>
          <w:szCs w:val="24"/>
        </w:rPr>
        <w:t>6</w:t>
      </w:r>
      <w:r w:rsidR="007E001D">
        <w:rPr>
          <w:rFonts w:ascii="Arial" w:hAnsi="Arial" w:cs="Arial"/>
          <w:sz w:val="24"/>
          <w:szCs w:val="24"/>
        </w:rPr>
        <w:t>)</w:t>
      </w:r>
      <w:r w:rsidRPr="00F852C5">
        <w:rPr>
          <w:rFonts w:ascii="Arial" w:hAnsi="Arial" w:cs="Arial"/>
          <w:sz w:val="24"/>
          <w:szCs w:val="24"/>
        </w:rPr>
        <w:t>, so far as is reasonably practicable. As such</w:t>
      </w:r>
      <w:r>
        <w:rPr>
          <w:rFonts w:ascii="Arial" w:hAnsi="Arial" w:cs="Arial"/>
          <w:sz w:val="24"/>
          <w:szCs w:val="24"/>
        </w:rPr>
        <w:t xml:space="preserve"> (SGUL)</w:t>
      </w:r>
      <w:r w:rsidRPr="00F852C5">
        <w:rPr>
          <w:rFonts w:ascii="Arial" w:hAnsi="Arial" w:cs="Arial"/>
          <w:sz w:val="24"/>
          <w:szCs w:val="24"/>
        </w:rPr>
        <w:t xml:space="preserve"> fully accepts its responsibility to act to protect others and the environment that may be affected by its activities. </w:t>
      </w:r>
    </w:p>
    <w:p w:rsidR="00D57E06" w:rsidP="00486B93" w:rsidRDefault="00D57E06">
      <w:pPr>
        <w:rPr>
          <w:rFonts w:ascii="Arial" w:hAnsi="Arial" w:cs="Arial"/>
          <w:sz w:val="24"/>
          <w:szCs w:val="24"/>
        </w:rPr>
      </w:pPr>
    </w:p>
    <w:p w:rsidRPr="00F852C5" w:rsidR="00BB6D37" w:rsidP="00486B93" w:rsidRDefault="00BB6D37">
      <w:pPr>
        <w:rPr>
          <w:rFonts w:ascii="Arial" w:hAnsi="Arial" w:cs="Arial"/>
          <w:sz w:val="24"/>
          <w:szCs w:val="24"/>
        </w:rPr>
      </w:pPr>
      <w:r w:rsidRPr="00F852C5">
        <w:rPr>
          <w:rFonts w:ascii="Arial" w:hAnsi="Arial" w:cs="Arial"/>
          <w:sz w:val="24"/>
          <w:szCs w:val="24"/>
        </w:rPr>
        <w:t>To this end environmental protection is an integral part of</w:t>
      </w:r>
      <w:r>
        <w:rPr>
          <w:rFonts w:ascii="Arial" w:hAnsi="Arial" w:cs="Arial"/>
          <w:sz w:val="24"/>
          <w:szCs w:val="24"/>
        </w:rPr>
        <w:t xml:space="preserve"> SGUL </w:t>
      </w:r>
      <w:r w:rsidRPr="00F852C5">
        <w:rPr>
          <w:rFonts w:ascii="Arial" w:hAnsi="Arial" w:cs="Arial"/>
          <w:sz w:val="24"/>
          <w:szCs w:val="24"/>
        </w:rPr>
        <w:t>radiation management system and every possible effort is being made to provide suitable procedures to underpin this situation. A list of the relevant procedures is contained within this document. The full procedures are contained within various files kept in the S</w:t>
      </w:r>
      <w:r w:rsidR="007E001D">
        <w:rPr>
          <w:rFonts w:ascii="Arial" w:hAnsi="Arial" w:cs="Arial"/>
          <w:sz w:val="24"/>
          <w:szCs w:val="24"/>
        </w:rPr>
        <w:t xml:space="preserve">afety </w:t>
      </w:r>
      <w:r w:rsidRPr="00F852C5">
        <w:rPr>
          <w:rFonts w:ascii="Arial" w:hAnsi="Arial" w:cs="Arial"/>
          <w:sz w:val="24"/>
          <w:szCs w:val="24"/>
        </w:rPr>
        <w:t>H</w:t>
      </w:r>
      <w:r w:rsidR="007E001D">
        <w:rPr>
          <w:rFonts w:ascii="Arial" w:hAnsi="Arial" w:cs="Arial"/>
          <w:sz w:val="24"/>
          <w:szCs w:val="24"/>
        </w:rPr>
        <w:t xml:space="preserve">ealth </w:t>
      </w:r>
      <w:r w:rsidRPr="00F852C5">
        <w:rPr>
          <w:rFonts w:ascii="Arial" w:hAnsi="Arial" w:cs="Arial"/>
          <w:sz w:val="24"/>
          <w:szCs w:val="24"/>
        </w:rPr>
        <w:t>E</w:t>
      </w:r>
      <w:r w:rsidR="007E001D">
        <w:rPr>
          <w:rFonts w:ascii="Arial" w:hAnsi="Arial" w:cs="Arial"/>
          <w:sz w:val="24"/>
          <w:szCs w:val="24"/>
        </w:rPr>
        <w:t>nvironment</w:t>
      </w:r>
      <w:r w:rsidRPr="00F852C5">
        <w:rPr>
          <w:rFonts w:ascii="Arial" w:hAnsi="Arial" w:cs="Arial"/>
          <w:sz w:val="24"/>
          <w:szCs w:val="24"/>
        </w:rPr>
        <w:t xml:space="preserve"> </w:t>
      </w:r>
      <w:r w:rsidR="007E001D">
        <w:rPr>
          <w:rFonts w:ascii="Arial" w:hAnsi="Arial" w:cs="Arial"/>
          <w:sz w:val="24"/>
          <w:szCs w:val="24"/>
        </w:rPr>
        <w:t xml:space="preserve">(SHE) </w:t>
      </w:r>
      <w:r w:rsidRPr="00F852C5">
        <w:rPr>
          <w:rFonts w:ascii="Arial" w:hAnsi="Arial" w:cs="Arial"/>
          <w:sz w:val="24"/>
          <w:szCs w:val="24"/>
        </w:rPr>
        <w:t>Office.</w:t>
      </w:r>
    </w:p>
    <w:p w:rsidRPr="00F852C5" w:rsidR="00BB6D37" w:rsidP="00486B93" w:rsidRDefault="00BB6D37">
      <w:pPr>
        <w:rPr>
          <w:rFonts w:ascii="Arial" w:hAnsi="Arial" w:cs="Arial"/>
          <w:sz w:val="24"/>
          <w:szCs w:val="24"/>
        </w:rPr>
      </w:pPr>
    </w:p>
    <w:p w:rsidRPr="00F852C5" w:rsidR="00BB6D37" w:rsidP="00486B93" w:rsidRDefault="00BB6D37">
      <w:pPr>
        <w:rPr>
          <w:rFonts w:ascii="Arial" w:hAnsi="Arial" w:cs="Arial"/>
          <w:sz w:val="24"/>
          <w:szCs w:val="24"/>
        </w:rPr>
      </w:pPr>
      <w:r w:rsidRPr="00F852C5">
        <w:rPr>
          <w:rFonts w:ascii="Arial" w:hAnsi="Arial" w:cs="Arial"/>
          <w:sz w:val="24"/>
          <w:szCs w:val="24"/>
        </w:rPr>
        <w:t>The management requirements also include sufficient resources being made available to achieve compliance.</w:t>
      </w:r>
    </w:p>
    <w:p w:rsidRPr="00F852C5" w:rsidR="00BB6D37" w:rsidP="00486B93" w:rsidRDefault="00BB6D37">
      <w:pPr>
        <w:rPr>
          <w:rFonts w:ascii="Arial" w:hAnsi="Arial" w:cs="Arial"/>
          <w:sz w:val="24"/>
          <w:szCs w:val="24"/>
        </w:rPr>
      </w:pPr>
    </w:p>
    <w:p w:rsidR="00852B1D" w:rsidP="00486B93" w:rsidRDefault="00BB6D37">
      <w:pPr>
        <w:rPr>
          <w:rFonts w:ascii="Arial" w:hAnsi="Arial" w:cs="Arial"/>
          <w:sz w:val="24"/>
          <w:szCs w:val="24"/>
        </w:rPr>
      </w:pPr>
      <w:r>
        <w:rPr>
          <w:rFonts w:ascii="Arial" w:hAnsi="Arial" w:cs="Arial"/>
          <w:sz w:val="24"/>
          <w:szCs w:val="24"/>
        </w:rPr>
        <w:t>SGUL</w:t>
      </w:r>
      <w:r w:rsidRPr="00F852C5">
        <w:rPr>
          <w:rFonts w:ascii="Arial" w:hAnsi="Arial" w:cs="Arial"/>
          <w:sz w:val="24"/>
          <w:szCs w:val="24"/>
        </w:rPr>
        <w:t xml:space="preserve"> has appointed competent persons to assist in meeting their statutory duties in respect of compliance with EPR201</w:t>
      </w:r>
      <w:r w:rsidR="000433E9">
        <w:rPr>
          <w:rFonts w:ascii="Arial" w:hAnsi="Arial" w:cs="Arial"/>
          <w:sz w:val="24"/>
          <w:szCs w:val="24"/>
        </w:rPr>
        <w:t>6</w:t>
      </w:r>
      <w:r w:rsidRPr="00F852C5">
        <w:rPr>
          <w:rFonts w:ascii="Arial" w:hAnsi="Arial" w:cs="Arial"/>
          <w:sz w:val="24"/>
          <w:szCs w:val="24"/>
        </w:rPr>
        <w:t xml:space="preserve">, namely a Radiation Protection Adviser </w:t>
      </w:r>
      <w:r w:rsidR="004A5948">
        <w:rPr>
          <w:rFonts w:ascii="Arial" w:hAnsi="Arial" w:cs="Arial"/>
          <w:sz w:val="24"/>
          <w:szCs w:val="24"/>
        </w:rPr>
        <w:t xml:space="preserve">(RPA) </w:t>
      </w:r>
      <w:r w:rsidRPr="00F852C5">
        <w:rPr>
          <w:rFonts w:ascii="Arial" w:hAnsi="Arial" w:cs="Arial"/>
          <w:sz w:val="24"/>
          <w:szCs w:val="24"/>
        </w:rPr>
        <w:t>to act as the qualified expert for the purpose of advising on compliance with all EPR201</w:t>
      </w:r>
      <w:r w:rsidR="000433E9">
        <w:rPr>
          <w:rFonts w:ascii="Arial" w:hAnsi="Arial" w:cs="Arial"/>
          <w:sz w:val="24"/>
          <w:szCs w:val="24"/>
        </w:rPr>
        <w:t>6</w:t>
      </w:r>
      <w:r w:rsidR="00852B1D">
        <w:rPr>
          <w:rFonts w:ascii="Arial" w:hAnsi="Arial" w:cs="Arial"/>
          <w:sz w:val="24"/>
          <w:szCs w:val="24"/>
        </w:rPr>
        <w:t xml:space="preserve"> </w:t>
      </w:r>
      <w:r w:rsidRPr="00F852C5">
        <w:rPr>
          <w:rFonts w:ascii="Arial" w:hAnsi="Arial" w:cs="Arial"/>
          <w:sz w:val="24"/>
          <w:szCs w:val="24"/>
        </w:rPr>
        <w:t xml:space="preserve">conditions and limitations. </w:t>
      </w:r>
    </w:p>
    <w:p w:rsidR="00852B1D" w:rsidP="00486B93" w:rsidRDefault="00852B1D">
      <w:pPr>
        <w:rPr>
          <w:rFonts w:ascii="Arial" w:hAnsi="Arial" w:cs="Arial"/>
          <w:sz w:val="24"/>
          <w:szCs w:val="24"/>
        </w:rPr>
      </w:pPr>
      <w:r>
        <w:rPr>
          <w:rFonts w:ascii="Arial" w:hAnsi="Arial" w:cs="Arial"/>
          <w:sz w:val="24"/>
          <w:szCs w:val="24"/>
        </w:rPr>
        <w:t xml:space="preserve">SGUL has appointed a </w:t>
      </w:r>
      <w:r w:rsidRPr="00A1211E">
        <w:rPr>
          <w:rFonts w:ascii="Arial" w:hAnsi="Arial" w:cs="Arial"/>
          <w:sz w:val="24"/>
          <w:szCs w:val="24"/>
        </w:rPr>
        <w:t>Radiation Waste Advisor</w:t>
      </w:r>
      <w:r w:rsidR="004A5948">
        <w:rPr>
          <w:rFonts w:ascii="Arial" w:hAnsi="Arial" w:cs="Arial"/>
          <w:sz w:val="24"/>
          <w:szCs w:val="24"/>
        </w:rPr>
        <w:t xml:space="preserve"> (RWA) in line with the requirements of the </w:t>
      </w:r>
      <w:r w:rsidRPr="004A5948" w:rsidR="004A5948">
        <w:rPr>
          <w:rFonts w:ascii="Arial" w:hAnsi="Arial" w:cs="Arial"/>
          <w:sz w:val="24"/>
          <w:szCs w:val="24"/>
        </w:rPr>
        <w:t>Radioactive Substances Regulation (RSR) environmental permitting guidance</w:t>
      </w:r>
      <w:r w:rsidR="00A1211E">
        <w:rPr>
          <w:rFonts w:ascii="Arial" w:hAnsi="Arial" w:cs="Arial"/>
          <w:sz w:val="24"/>
          <w:szCs w:val="24"/>
        </w:rPr>
        <w:t xml:space="preserve"> to advise on the disposal of radioactive wastes.</w:t>
      </w:r>
    </w:p>
    <w:p w:rsidR="00852B1D" w:rsidP="00486B93" w:rsidRDefault="00852B1D">
      <w:pPr>
        <w:rPr>
          <w:rFonts w:ascii="Arial" w:hAnsi="Arial" w:cs="Arial"/>
          <w:sz w:val="24"/>
          <w:szCs w:val="24"/>
        </w:rPr>
      </w:pPr>
    </w:p>
    <w:p w:rsidRPr="00F852C5" w:rsidR="00BB6D37" w:rsidP="00486B93" w:rsidRDefault="00BB6D37">
      <w:pPr>
        <w:rPr>
          <w:rFonts w:ascii="Arial" w:hAnsi="Arial" w:cs="Arial"/>
          <w:sz w:val="24"/>
          <w:szCs w:val="24"/>
        </w:rPr>
      </w:pPr>
      <w:r w:rsidRPr="00F852C5">
        <w:rPr>
          <w:rFonts w:ascii="Arial" w:hAnsi="Arial" w:cs="Arial"/>
          <w:sz w:val="24"/>
          <w:szCs w:val="24"/>
        </w:rPr>
        <w:t>Suitably qualified Radiation Protection Supervisors and a Radiation Protection Officer</w:t>
      </w:r>
      <w:r w:rsidR="004A5948">
        <w:rPr>
          <w:rFonts w:ascii="Arial" w:hAnsi="Arial" w:cs="Arial"/>
          <w:sz w:val="24"/>
          <w:szCs w:val="24"/>
        </w:rPr>
        <w:t xml:space="preserve"> from within SGUL have been</w:t>
      </w:r>
      <w:r w:rsidRPr="00F852C5">
        <w:rPr>
          <w:rFonts w:ascii="Arial" w:hAnsi="Arial" w:cs="Arial"/>
          <w:sz w:val="24"/>
          <w:szCs w:val="24"/>
        </w:rPr>
        <w:t xml:space="preserve"> appointed to supervise the disposal of radioactive waste in compliance with the requirements of the Certificate of Authorisation. </w:t>
      </w:r>
      <w:r w:rsidR="004A5948">
        <w:rPr>
          <w:rFonts w:ascii="Arial" w:hAnsi="Arial" w:cs="Arial"/>
          <w:sz w:val="24"/>
          <w:szCs w:val="24"/>
        </w:rPr>
        <w:t xml:space="preserve"> These individuals can refer to the RPA and </w:t>
      </w:r>
      <w:r w:rsidR="004B5446">
        <w:rPr>
          <w:rFonts w:ascii="Arial" w:hAnsi="Arial" w:cs="Arial"/>
          <w:sz w:val="24"/>
          <w:szCs w:val="24"/>
        </w:rPr>
        <w:t xml:space="preserve">the </w:t>
      </w:r>
      <w:r w:rsidR="004A5948">
        <w:rPr>
          <w:rFonts w:ascii="Arial" w:hAnsi="Arial" w:cs="Arial"/>
          <w:sz w:val="24"/>
          <w:szCs w:val="24"/>
        </w:rPr>
        <w:t>RWA for information and advice as required.</w:t>
      </w:r>
    </w:p>
    <w:p w:rsidRPr="00F852C5" w:rsidR="00BB6D37" w:rsidP="00486B93" w:rsidRDefault="00BB6D37">
      <w:pPr>
        <w:rPr>
          <w:rFonts w:ascii="Arial" w:hAnsi="Arial" w:cs="Arial"/>
          <w:sz w:val="24"/>
          <w:szCs w:val="24"/>
        </w:rPr>
      </w:pPr>
    </w:p>
    <w:p w:rsidR="00BB6D37" w:rsidP="00486B93" w:rsidRDefault="00BB6D37">
      <w:pPr>
        <w:rPr>
          <w:rFonts w:ascii="Arial" w:hAnsi="Arial" w:cs="Arial"/>
          <w:sz w:val="24"/>
          <w:szCs w:val="24"/>
        </w:rPr>
      </w:pPr>
      <w:r w:rsidRPr="00F852C5">
        <w:rPr>
          <w:rFonts w:ascii="Arial" w:hAnsi="Arial" w:cs="Arial"/>
          <w:sz w:val="24"/>
          <w:szCs w:val="24"/>
        </w:rPr>
        <w:t xml:space="preserve">Overall </w:t>
      </w:r>
      <w:r>
        <w:rPr>
          <w:rFonts w:ascii="Arial" w:hAnsi="Arial" w:cs="Arial"/>
          <w:sz w:val="24"/>
          <w:szCs w:val="24"/>
        </w:rPr>
        <w:t>SGUL</w:t>
      </w:r>
      <w:r w:rsidRPr="00F852C5">
        <w:rPr>
          <w:rFonts w:ascii="Arial" w:hAnsi="Arial" w:cs="Arial"/>
          <w:sz w:val="24"/>
          <w:szCs w:val="24"/>
        </w:rPr>
        <w:t xml:space="preserve"> is confident that it has a management system, financial resources, competent persons, operating procedures and adequate supervision to fully meet it obligations to comply with the EPR201</w:t>
      </w:r>
      <w:r w:rsidR="000433E9">
        <w:rPr>
          <w:rFonts w:ascii="Arial" w:hAnsi="Arial" w:cs="Arial"/>
          <w:sz w:val="24"/>
          <w:szCs w:val="24"/>
        </w:rPr>
        <w:t>6</w:t>
      </w:r>
      <w:r w:rsidRPr="00F852C5">
        <w:rPr>
          <w:rFonts w:ascii="Arial" w:hAnsi="Arial" w:cs="Arial"/>
          <w:sz w:val="24"/>
          <w:szCs w:val="24"/>
        </w:rPr>
        <w:t xml:space="preserve"> and in </w:t>
      </w:r>
      <w:r w:rsidRPr="00F852C5">
        <w:rPr>
          <w:rFonts w:ascii="Arial" w:hAnsi="Arial" w:cs="Arial"/>
          <w:sz w:val="24"/>
          <w:szCs w:val="24"/>
        </w:rPr>
        <w:lastRenderedPageBreak/>
        <w:t>particular the conditions and limitations within Certificates of Authorisation and Registration.</w:t>
      </w:r>
    </w:p>
    <w:p w:rsidR="007E001D" w:rsidP="00486B93" w:rsidRDefault="007E001D">
      <w:pPr>
        <w:rPr>
          <w:rFonts w:ascii="Arial" w:hAnsi="Arial" w:cs="Arial"/>
          <w:sz w:val="24"/>
          <w:szCs w:val="24"/>
        </w:rPr>
      </w:pPr>
    </w:p>
    <w:p w:rsidRPr="001F419C" w:rsidR="00BB6D37" w:rsidP="00486B93" w:rsidRDefault="00BB6D37">
      <w:pPr>
        <w:rPr>
          <w:rFonts w:ascii="Arial" w:hAnsi="Arial" w:cs="Arial"/>
          <w:b/>
          <w:bCs/>
          <w:sz w:val="24"/>
          <w:szCs w:val="24"/>
        </w:rPr>
      </w:pPr>
      <w:r>
        <w:rPr>
          <w:rFonts w:ascii="Arial" w:hAnsi="Arial" w:cs="Arial"/>
          <w:b/>
          <w:bCs/>
          <w:sz w:val="24"/>
          <w:szCs w:val="24"/>
        </w:rPr>
        <w:t>1.2</w:t>
      </w:r>
      <w:r w:rsidR="00486B93">
        <w:rPr>
          <w:rFonts w:ascii="Arial" w:hAnsi="Arial" w:cs="Arial"/>
          <w:b/>
          <w:bCs/>
          <w:sz w:val="24"/>
          <w:szCs w:val="24"/>
        </w:rPr>
        <w:tab/>
      </w:r>
      <w:r>
        <w:rPr>
          <w:rFonts w:ascii="Arial" w:hAnsi="Arial" w:cs="Arial"/>
          <w:b/>
          <w:bCs/>
          <w:sz w:val="24"/>
          <w:szCs w:val="24"/>
        </w:rPr>
        <w:t>Key Operating Procedures</w:t>
      </w:r>
    </w:p>
    <w:p w:rsidR="008C1449" w:rsidP="00486B93" w:rsidRDefault="008C1449">
      <w:pPr>
        <w:rPr>
          <w:rFonts w:ascii="Arial" w:hAnsi="Arial" w:cs="Arial"/>
          <w:sz w:val="24"/>
          <w:szCs w:val="24"/>
          <w:lang w:val="en-US"/>
        </w:rPr>
      </w:pPr>
    </w:p>
    <w:p w:rsidRPr="001F419C" w:rsidR="00BB6D37" w:rsidP="00486B93" w:rsidRDefault="00BB6D37">
      <w:pPr>
        <w:rPr>
          <w:rFonts w:ascii="Arial" w:hAnsi="Arial" w:cs="Arial"/>
          <w:bCs/>
          <w:i/>
          <w:sz w:val="24"/>
          <w:szCs w:val="24"/>
        </w:rPr>
      </w:pPr>
      <w:r w:rsidRPr="001F419C">
        <w:rPr>
          <w:rFonts w:ascii="Arial" w:hAnsi="Arial" w:cs="Arial"/>
          <w:sz w:val="24"/>
          <w:szCs w:val="24"/>
          <w:lang w:val="en-US"/>
        </w:rPr>
        <w:t xml:space="preserve">The full list of procedures for day to day management of radioactive sources is given in </w:t>
      </w:r>
      <w:r>
        <w:rPr>
          <w:rFonts w:ascii="Arial" w:hAnsi="Arial" w:cs="Arial"/>
          <w:sz w:val="24"/>
          <w:szCs w:val="24"/>
          <w:lang w:val="en-US"/>
        </w:rPr>
        <w:t>section 4.1.</w:t>
      </w:r>
    </w:p>
    <w:p w:rsidRPr="001F419C" w:rsidR="00BB6D37" w:rsidP="00486B93" w:rsidRDefault="00BB6D37">
      <w:pPr>
        <w:pStyle w:val="Title"/>
        <w:jc w:val="left"/>
        <w:rPr>
          <w:rFonts w:ascii="Arial" w:hAnsi="Arial" w:cs="Arial"/>
          <w:b w:val="0"/>
          <w:szCs w:val="24"/>
        </w:rPr>
      </w:pPr>
    </w:p>
    <w:p w:rsidR="00BB6D37" w:rsidP="00486B93" w:rsidRDefault="00BB6D37">
      <w:pPr>
        <w:pStyle w:val="Title"/>
        <w:jc w:val="left"/>
        <w:rPr>
          <w:rFonts w:ascii="Arial" w:hAnsi="Arial"/>
        </w:rPr>
      </w:pPr>
      <w:r>
        <w:rPr>
          <w:rFonts w:ascii="Arial" w:hAnsi="Arial"/>
        </w:rPr>
        <w:t>1.3</w:t>
      </w:r>
      <w:r w:rsidR="00486B93">
        <w:rPr>
          <w:rFonts w:ascii="Arial" w:hAnsi="Arial"/>
        </w:rPr>
        <w:tab/>
      </w:r>
      <w:r w:rsidRPr="009741BC">
        <w:rPr>
          <w:rFonts w:ascii="Arial" w:hAnsi="Arial"/>
        </w:rPr>
        <w:t>Legislation</w:t>
      </w:r>
    </w:p>
    <w:p w:rsidRPr="009741BC" w:rsidR="00BB6D37" w:rsidP="00486B93" w:rsidRDefault="00BB6D37">
      <w:pPr>
        <w:pStyle w:val="Title"/>
        <w:jc w:val="left"/>
        <w:rPr>
          <w:rFonts w:ascii="Arial" w:hAnsi="Arial"/>
        </w:rPr>
      </w:pPr>
    </w:p>
    <w:p w:rsidR="00BB6D37" w:rsidP="00486B93" w:rsidRDefault="00BB6D37">
      <w:pPr>
        <w:pStyle w:val="Title"/>
        <w:jc w:val="left"/>
        <w:rPr>
          <w:rFonts w:ascii="Arial" w:hAnsi="Arial"/>
          <w:b w:val="0"/>
        </w:rPr>
      </w:pPr>
      <w:r>
        <w:rPr>
          <w:rFonts w:ascii="Arial" w:hAnsi="Arial"/>
          <w:b w:val="0"/>
        </w:rPr>
        <w:t xml:space="preserve">This document outlines how we comply </w:t>
      </w:r>
      <w:r w:rsidRPr="00E46D9C">
        <w:rPr>
          <w:rFonts w:ascii="Arial" w:hAnsi="Arial"/>
          <w:b w:val="0"/>
        </w:rPr>
        <w:t xml:space="preserve">with the requirements of </w:t>
      </w:r>
    </w:p>
    <w:p w:rsidR="00BB6D37" w:rsidP="00486B93" w:rsidRDefault="00BB6D37">
      <w:pPr>
        <w:pStyle w:val="Title"/>
        <w:jc w:val="left"/>
        <w:rPr>
          <w:rFonts w:ascii="Arial" w:hAnsi="Arial"/>
          <w:b w:val="0"/>
        </w:rPr>
      </w:pPr>
    </w:p>
    <w:p w:rsidR="00BB6D37" w:rsidP="00486B93" w:rsidRDefault="00BB6D37">
      <w:pPr>
        <w:pStyle w:val="Title"/>
        <w:numPr>
          <w:ilvl w:val="0"/>
          <w:numId w:val="21"/>
        </w:numPr>
        <w:jc w:val="left"/>
        <w:rPr>
          <w:rFonts w:ascii="Arial" w:hAnsi="Arial"/>
          <w:b w:val="0"/>
        </w:rPr>
      </w:pPr>
      <w:r w:rsidRPr="00E46D9C">
        <w:rPr>
          <w:rFonts w:ascii="Arial" w:hAnsi="Arial"/>
          <w:b w:val="0"/>
        </w:rPr>
        <w:t xml:space="preserve">The Radioactive Substances Act 1993 </w:t>
      </w:r>
    </w:p>
    <w:p w:rsidR="00BB6D37" w:rsidP="00C71FB5" w:rsidRDefault="00BB6D37">
      <w:pPr>
        <w:pStyle w:val="Title"/>
        <w:jc w:val="left"/>
        <w:rPr>
          <w:rFonts w:ascii="Arial" w:hAnsi="Arial"/>
          <w:b w:val="0"/>
        </w:rPr>
      </w:pPr>
    </w:p>
    <w:p w:rsidR="00BB6D37" w:rsidP="00486B93" w:rsidRDefault="00BB6D37">
      <w:pPr>
        <w:pStyle w:val="Title"/>
        <w:numPr>
          <w:ilvl w:val="0"/>
          <w:numId w:val="21"/>
        </w:numPr>
        <w:jc w:val="left"/>
        <w:rPr>
          <w:rFonts w:ascii="Arial" w:hAnsi="Arial"/>
          <w:b w:val="0"/>
        </w:rPr>
      </w:pPr>
      <w:r>
        <w:rPr>
          <w:rFonts w:ascii="Arial" w:hAnsi="Arial"/>
          <w:b w:val="0"/>
        </w:rPr>
        <w:t>T</w:t>
      </w:r>
      <w:r w:rsidRPr="00E46D9C">
        <w:rPr>
          <w:rFonts w:ascii="Arial" w:hAnsi="Arial"/>
          <w:b w:val="0"/>
        </w:rPr>
        <w:t xml:space="preserve">he Ionising Radiation Regulations </w:t>
      </w:r>
      <w:r w:rsidR="004B5446">
        <w:rPr>
          <w:rFonts w:ascii="Arial" w:hAnsi="Arial"/>
          <w:b w:val="0"/>
        </w:rPr>
        <w:t>20</w:t>
      </w:r>
      <w:r w:rsidRPr="00E46D9C">
        <w:rPr>
          <w:rFonts w:ascii="Arial" w:hAnsi="Arial"/>
          <w:b w:val="0"/>
        </w:rPr>
        <w:t>1</w:t>
      </w:r>
      <w:r w:rsidR="004B5446">
        <w:rPr>
          <w:rFonts w:ascii="Arial" w:hAnsi="Arial"/>
          <w:b w:val="0"/>
        </w:rPr>
        <w:t>7</w:t>
      </w:r>
      <w:r w:rsidRPr="00E46D9C">
        <w:rPr>
          <w:rFonts w:ascii="Arial" w:hAnsi="Arial"/>
          <w:b w:val="0"/>
        </w:rPr>
        <w:t xml:space="preserve"> </w:t>
      </w:r>
    </w:p>
    <w:p w:rsidR="00BB6D37" w:rsidP="00486B93" w:rsidRDefault="00BB6D37">
      <w:pPr>
        <w:pStyle w:val="Title"/>
        <w:jc w:val="left"/>
        <w:rPr>
          <w:rFonts w:ascii="Arial" w:hAnsi="Arial"/>
          <w:b w:val="0"/>
        </w:rPr>
      </w:pPr>
    </w:p>
    <w:p w:rsidR="00BB6D37" w:rsidP="00486B93" w:rsidRDefault="00BB6D37">
      <w:pPr>
        <w:pStyle w:val="Title"/>
        <w:numPr>
          <w:ilvl w:val="0"/>
          <w:numId w:val="21"/>
        </w:numPr>
        <w:jc w:val="left"/>
        <w:rPr>
          <w:rFonts w:ascii="Arial" w:hAnsi="Arial"/>
          <w:b w:val="0"/>
        </w:rPr>
      </w:pPr>
      <w:r>
        <w:rPr>
          <w:rFonts w:ascii="Arial" w:hAnsi="Arial"/>
          <w:b w:val="0"/>
        </w:rPr>
        <w:t xml:space="preserve">The </w:t>
      </w:r>
      <w:r w:rsidR="007E001D">
        <w:rPr>
          <w:rFonts w:ascii="Arial" w:hAnsi="Arial"/>
          <w:b w:val="0"/>
        </w:rPr>
        <w:t>H</w:t>
      </w:r>
      <w:r>
        <w:rPr>
          <w:rFonts w:ascii="Arial" w:hAnsi="Arial"/>
          <w:b w:val="0"/>
        </w:rPr>
        <w:t xml:space="preserve">azardous </w:t>
      </w:r>
      <w:r w:rsidR="007E001D">
        <w:rPr>
          <w:rFonts w:ascii="Arial" w:hAnsi="Arial"/>
          <w:b w:val="0"/>
        </w:rPr>
        <w:t>W</w:t>
      </w:r>
      <w:r>
        <w:rPr>
          <w:rFonts w:ascii="Arial" w:hAnsi="Arial"/>
          <w:b w:val="0"/>
        </w:rPr>
        <w:t xml:space="preserve">aste </w:t>
      </w:r>
      <w:r w:rsidR="007E001D">
        <w:rPr>
          <w:rFonts w:ascii="Arial" w:hAnsi="Arial"/>
          <w:b w:val="0"/>
        </w:rPr>
        <w:t>R</w:t>
      </w:r>
      <w:r>
        <w:rPr>
          <w:rFonts w:ascii="Arial" w:hAnsi="Arial"/>
          <w:b w:val="0"/>
        </w:rPr>
        <w:t>egulations 2005</w:t>
      </w:r>
    </w:p>
    <w:p w:rsidRPr="00C71FB5" w:rsidR="007E001D" w:rsidP="00C71FB5" w:rsidRDefault="007E001D">
      <w:pPr>
        <w:pStyle w:val="ListParagraph"/>
        <w:ind w:left="0"/>
        <w:rPr>
          <w:rFonts w:ascii="Arial" w:hAnsi="Arial"/>
          <w:b/>
          <w:sz w:val="24"/>
          <w:szCs w:val="24"/>
        </w:rPr>
      </w:pPr>
    </w:p>
    <w:p w:rsidR="007E001D" w:rsidP="00486B93" w:rsidRDefault="007E001D">
      <w:pPr>
        <w:pStyle w:val="Title"/>
        <w:numPr>
          <w:ilvl w:val="0"/>
          <w:numId w:val="21"/>
        </w:numPr>
        <w:jc w:val="left"/>
        <w:rPr>
          <w:rFonts w:ascii="Arial" w:hAnsi="Arial"/>
          <w:b w:val="0"/>
        </w:rPr>
      </w:pPr>
      <w:r>
        <w:rPr>
          <w:rFonts w:ascii="Arial" w:hAnsi="Arial"/>
          <w:b w:val="0"/>
        </w:rPr>
        <w:t>Environmental Permitting Regulations 201</w:t>
      </w:r>
      <w:r w:rsidR="000433E9">
        <w:rPr>
          <w:rFonts w:ascii="Arial" w:hAnsi="Arial"/>
          <w:b w:val="0"/>
        </w:rPr>
        <w:t>6</w:t>
      </w:r>
    </w:p>
    <w:p w:rsidR="00852B1D" w:rsidP="00852B1D" w:rsidRDefault="00852B1D">
      <w:pPr>
        <w:pStyle w:val="ListParagraph"/>
        <w:rPr>
          <w:rFonts w:ascii="Arial" w:hAnsi="Arial"/>
          <w:b/>
        </w:rPr>
      </w:pPr>
    </w:p>
    <w:p w:rsidR="00852B1D" w:rsidP="00852B1D" w:rsidRDefault="00852B1D">
      <w:pPr>
        <w:pStyle w:val="Title"/>
        <w:numPr>
          <w:ilvl w:val="0"/>
          <w:numId w:val="21"/>
        </w:numPr>
        <w:jc w:val="left"/>
        <w:rPr>
          <w:rFonts w:ascii="Arial" w:hAnsi="Arial"/>
          <w:b w:val="0"/>
        </w:rPr>
      </w:pPr>
      <w:r w:rsidRPr="00852B1D">
        <w:rPr>
          <w:rFonts w:ascii="Arial" w:hAnsi="Arial"/>
          <w:b w:val="0"/>
        </w:rPr>
        <w:t>The Environmental Permitting (England and Wal</w:t>
      </w:r>
      <w:r w:rsidR="00E96B12">
        <w:rPr>
          <w:rFonts w:ascii="Arial" w:hAnsi="Arial"/>
          <w:b w:val="0"/>
        </w:rPr>
        <w:t>es) (Amendment) Regulations 2011</w:t>
      </w:r>
    </w:p>
    <w:p w:rsidR="00852B1D" w:rsidP="00852B1D" w:rsidRDefault="00852B1D">
      <w:pPr>
        <w:pStyle w:val="ListParagraph"/>
        <w:rPr>
          <w:rFonts w:ascii="Arial" w:hAnsi="Arial"/>
          <w:b/>
        </w:rPr>
      </w:pPr>
    </w:p>
    <w:p w:rsidR="00852B1D" w:rsidP="00852B1D" w:rsidRDefault="00852B1D">
      <w:pPr>
        <w:pStyle w:val="Title"/>
        <w:numPr>
          <w:ilvl w:val="0"/>
          <w:numId w:val="21"/>
        </w:numPr>
        <w:jc w:val="left"/>
        <w:rPr>
          <w:rFonts w:ascii="Arial" w:hAnsi="Arial"/>
          <w:b w:val="0"/>
        </w:rPr>
      </w:pPr>
      <w:r w:rsidRPr="00852B1D">
        <w:rPr>
          <w:rFonts w:ascii="Arial" w:hAnsi="Arial"/>
          <w:b w:val="0"/>
        </w:rPr>
        <w:t>The Carriage of Dangerous Goods and Use of Transportable Pressure Equipment (Amendment) Regulations 2011</w:t>
      </w:r>
    </w:p>
    <w:p w:rsidR="00852B1D" w:rsidP="00852B1D" w:rsidRDefault="00852B1D">
      <w:pPr>
        <w:pStyle w:val="ListParagraph"/>
        <w:rPr>
          <w:rFonts w:ascii="Arial" w:hAnsi="Arial"/>
          <w:b/>
        </w:rPr>
      </w:pPr>
    </w:p>
    <w:p w:rsidR="00852B1D" w:rsidP="00852B1D" w:rsidRDefault="00852B1D">
      <w:pPr>
        <w:pStyle w:val="Title"/>
        <w:numPr>
          <w:ilvl w:val="0"/>
          <w:numId w:val="21"/>
        </w:numPr>
        <w:jc w:val="left"/>
        <w:rPr>
          <w:rFonts w:ascii="Arial" w:hAnsi="Arial"/>
          <w:b w:val="0"/>
        </w:rPr>
      </w:pPr>
      <w:r w:rsidRPr="00A1211E">
        <w:rPr>
          <w:rFonts w:ascii="Arial" w:hAnsi="Arial"/>
          <w:b w:val="0"/>
        </w:rPr>
        <w:t>ADR 2013</w:t>
      </w:r>
    </w:p>
    <w:p w:rsidR="00BB6D37" w:rsidP="00486B93" w:rsidRDefault="00BB6D37">
      <w:pPr>
        <w:pStyle w:val="Title"/>
        <w:jc w:val="left"/>
        <w:rPr>
          <w:rFonts w:ascii="Arial" w:hAnsi="Arial"/>
          <w:b w:val="0"/>
        </w:rPr>
      </w:pPr>
    </w:p>
    <w:p w:rsidR="00BB6D37" w:rsidP="00486B93" w:rsidRDefault="00BB6D37">
      <w:pPr>
        <w:pStyle w:val="Title"/>
        <w:jc w:val="left"/>
        <w:rPr>
          <w:rFonts w:ascii="Arial" w:hAnsi="Arial"/>
          <w:b w:val="0"/>
        </w:rPr>
      </w:pPr>
    </w:p>
    <w:p w:rsidRPr="008C1449" w:rsidR="00BB6D37" w:rsidP="00486B93" w:rsidRDefault="00BB6D37">
      <w:pPr>
        <w:pStyle w:val="Title"/>
        <w:jc w:val="left"/>
        <w:rPr>
          <w:rFonts w:ascii="Arial" w:hAnsi="Arial"/>
          <w:sz w:val="28"/>
          <w:szCs w:val="28"/>
        </w:rPr>
      </w:pPr>
      <w:r w:rsidRPr="008C1449">
        <w:rPr>
          <w:rFonts w:ascii="Arial" w:hAnsi="Arial"/>
          <w:sz w:val="28"/>
          <w:szCs w:val="28"/>
        </w:rPr>
        <w:t>2</w:t>
      </w:r>
      <w:r w:rsidRPr="008C1449" w:rsidR="00486B93">
        <w:rPr>
          <w:rFonts w:ascii="Arial" w:hAnsi="Arial"/>
          <w:sz w:val="28"/>
          <w:szCs w:val="28"/>
        </w:rPr>
        <w:tab/>
      </w:r>
      <w:r w:rsidRPr="008C1449">
        <w:rPr>
          <w:rFonts w:ascii="Arial" w:hAnsi="Arial"/>
          <w:sz w:val="28"/>
          <w:szCs w:val="28"/>
        </w:rPr>
        <w:t>Requirements</w:t>
      </w:r>
    </w:p>
    <w:p w:rsidR="00BB6D37" w:rsidP="00486B93" w:rsidRDefault="00BB6D37">
      <w:pPr>
        <w:pStyle w:val="Title"/>
        <w:jc w:val="left"/>
        <w:rPr>
          <w:rFonts w:ascii="Arial" w:hAnsi="Arial"/>
          <w:b w:val="0"/>
        </w:rPr>
      </w:pPr>
    </w:p>
    <w:p w:rsidRPr="00EE7D5A" w:rsidR="00BB6D37" w:rsidP="00486B93" w:rsidRDefault="00BB6D37">
      <w:pPr>
        <w:rPr>
          <w:rFonts w:ascii="Arial" w:hAnsi="Arial" w:cs="Arial"/>
          <w:b/>
          <w:sz w:val="24"/>
          <w:szCs w:val="24"/>
        </w:rPr>
      </w:pPr>
      <w:r>
        <w:rPr>
          <w:rFonts w:ascii="Arial" w:hAnsi="Arial" w:cs="Arial"/>
          <w:b/>
          <w:sz w:val="24"/>
          <w:szCs w:val="24"/>
        </w:rPr>
        <w:t>2.1</w:t>
      </w:r>
      <w:r w:rsidR="00486B93">
        <w:rPr>
          <w:rFonts w:ascii="Arial" w:hAnsi="Arial" w:cs="Arial"/>
          <w:b/>
          <w:sz w:val="24"/>
          <w:szCs w:val="24"/>
        </w:rPr>
        <w:tab/>
      </w:r>
      <w:r w:rsidRPr="00EE7D5A">
        <w:rPr>
          <w:rFonts w:ascii="Arial" w:hAnsi="Arial" w:cs="Arial"/>
          <w:b/>
          <w:sz w:val="24"/>
          <w:szCs w:val="24"/>
        </w:rPr>
        <w:t>Radiation Protection Adviser (RPA)</w:t>
      </w:r>
      <w:r w:rsidR="00E96B12">
        <w:rPr>
          <w:rFonts w:ascii="Arial" w:hAnsi="Arial" w:cs="Arial"/>
          <w:b/>
          <w:sz w:val="24"/>
          <w:szCs w:val="24"/>
        </w:rPr>
        <w:t xml:space="preserve"> and Radioactive Waste </w:t>
      </w:r>
      <w:r w:rsidR="00E96B12">
        <w:rPr>
          <w:rFonts w:ascii="Arial" w:hAnsi="Arial" w:cs="Arial"/>
          <w:b/>
          <w:sz w:val="24"/>
          <w:szCs w:val="24"/>
        </w:rPr>
        <w:tab/>
        <w:t>Adviser (RWA)</w:t>
      </w:r>
    </w:p>
    <w:p w:rsidRPr="00EE7D5A" w:rsidR="00BB6D37" w:rsidP="00486B93" w:rsidRDefault="00BB6D37">
      <w:pPr>
        <w:rPr>
          <w:rFonts w:ascii="Arial" w:hAnsi="Arial" w:cs="Arial"/>
          <w:b/>
          <w:sz w:val="24"/>
          <w:szCs w:val="24"/>
        </w:rPr>
      </w:pPr>
    </w:p>
    <w:p w:rsidR="00BB6D37" w:rsidP="00486B93" w:rsidRDefault="00BB6D37">
      <w:pPr>
        <w:rPr>
          <w:rFonts w:ascii="Arial" w:hAnsi="Arial" w:cs="Arial"/>
          <w:sz w:val="24"/>
          <w:szCs w:val="24"/>
        </w:rPr>
      </w:pPr>
      <w:r>
        <w:rPr>
          <w:rFonts w:ascii="Arial" w:hAnsi="Arial" w:cs="Arial"/>
          <w:snapToGrid w:val="0"/>
          <w:sz w:val="24"/>
          <w:szCs w:val="24"/>
        </w:rPr>
        <w:t>St George’s University of London</w:t>
      </w:r>
      <w:r w:rsidRPr="00EE7D5A">
        <w:rPr>
          <w:rFonts w:ascii="Arial" w:hAnsi="Arial" w:cs="Arial"/>
          <w:sz w:val="24"/>
          <w:szCs w:val="24"/>
        </w:rPr>
        <w:t xml:space="preserve"> will appoint a suitable Radiation Protection Adviser </w:t>
      </w:r>
      <w:r w:rsidR="00D57E06">
        <w:rPr>
          <w:rFonts w:ascii="Arial" w:hAnsi="Arial" w:cs="Arial"/>
          <w:sz w:val="24"/>
          <w:szCs w:val="24"/>
        </w:rPr>
        <w:t xml:space="preserve">(RPA) </w:t>
      </w:r>
      <w:r w:rsidR="00E96B12">
        <w:rPr>
          <w:rFonts w:ascii="Arial" w:hAnsi="Arial" w:cs="Arial"/>
          <w:sz w:val="24"/>
          <w:szCs w:val="24"/>
        </w:rPr>
        <w:t xml:space="preserve">and a suitable Radioactive Waste Adviser (RWA) </w:t>
      </w:r>
      <w:r w:rsidRPr="00EE7D5A">
        <w:rPr>
          <w:rFonts w:ascii="Arial" w:hAnsi="Arial" w:cs="Arial"/>
          <w:sz w:val="24"/>
          <w:szCs w:val="24"/>
        </w:rPr>
        <w:t>to cover work with unsealed and sealed radioactive sources</w:t>
      </w:r>
      <w:r>
        <w:rPr>
          <w:rFonts w:ascii="Arial" w:hAnsi="Arial" w:cs="Arial"/>
          <w:sz w:val="24"/>
          <w:szCs w:val="24"/>
        </w:rPr>
        <w:t xml:space="preserve"> </w:t>
      </w:r>
    </w:p>
    <w:p w:rsidR="00BB6D37" w:rsidP="00486B93" w:rsidRDefault="00BB6D37">
      <w:pPr>
        <w:rPr>
          <w:rFonts w:ascii="Arial" w:hAnsi="Arial" w:cs="Arial"/>
          <w:sz w:val="24"/>
          <w:szCs w:val="24"/>
        </w:rPr>
      </w:pPr>
    </w:p>
    <w:p w:rsidR="00BB6D37" w:rsidP="00486B93" w:rsidRDefault="00C71FB5">
      <w:pPr>
        <w:pStyle w:val="Title"/>
        <w:jc w:val="left"/>
        <w:rPr>
          <w:rFonts w:ascii="Arial" w:hAnsi="Arial"/>
          <w:b w:val="0"/>
        </w:rPr>
      </w:pPr>
      <w:r>
        <w:rPr>
          <w:rFonts w:ascii="Arial" w:hAnsi="Arial"/>
          <w:b w:val="0"/>
        </w:rPr>
        <w:t>T</w:t>
      </w:r>
      <w:r w:rsidR="00BB6D37">
        <w:rPr>
          <w:rFonts w:ascii="Arial" w:hAnsi="Arial"/>
          <w:b w:val="0"/>
        </w:rPr>
        <w:t xml:space="preserve">his </w:t>
      </w:r>
      <w:r>
        <w:rPr>
          <w:rFonts w:ascii="Arial" w:hAnsi="Arial"/>
          <w:b w:val="0"/>
        </w:rPr>
        <w:t>is</w:t>
      </w:r>
      <w:r w:rsidR="00BB6D37">
        <w:rPr>
          <w:rFonts w:ascii="Arial" w:hAnsi="Arial"/>
          <w:b w:val="0"/>
        </w:rPr>
        <w:t>:-</w:t>
      </w:r>
    </w:p>
    <w:p w:rsidR="00BB6D37" w:rsidP="00486B93" w:rsidRDefault="00BB6D37">
      <w:pPr>
        <w:pStyle w:val="Title"/>
        <w:jc w:val="left"/>
        <w:rPr>
          <w:rFonts w:ascii="Arial" w:hAnsi="Arial"/>
          <w:b w:val="0"/>
        </w:rPr>
      </w:pPr>
    </w:p>
    <w:p w:rsidR="00BB6D37" w:rsidP="00486B93" w:rsidRDefault="00BB6D37">
      <w:pPr>
        <w:rPr>
          <w:rFonts w:ascii="Arial" w:hAnsi="Arial"/>
          <w:i/>
          <w:sz w:val="24"/>
          <w:szCs w:val="24"/>
        </w:rPr>
      </w:pPr>
      <w:r>
        <w:rPr>
          <w:rFonts w:ascii="Arial" w:hAnsi="Arial"/>
          <w:i/>
          <w:sz w:val="24"/>
          <w:szCs w:val="24"/>
        </w:rPr>
        <w:t xml:space="preserve">The </w:t>
      </w:r>
      <w:r w:rsidRPr="00B018D6">
        <w:rPr>
          <w:rFonts w:ascii="Arial" w:hAnsi="Arial"/>
          <w:i/>
          <w:sz w:val="24"/>
          <w:szCs w:val="24"/>
        </w:rPr>
        <w:t xml:space="preserve">Radiological Protection Centre, </w:t>
      </w:r>
    </w:p>
    <w:p w:rsidR="00BB6D37" w:rsidP="00486B93" w:rsidRDefault="00BB6D37">
      <w:pPr>
        <w:rPr>
          <w:rFonts w:ascii="Arial" w:hAnsi="Arial"/>
          <w:i/>
          <w:sz w:val="24"/>
          <w:szCs w:val="24"/>
        </w:rPr>
      </w:pPr>
      <w:r w:rsidRPr="00B018D6">
        <w:rPr>
          <w:rFonts w:ascii="Arial" w:hAnsi="Arial"/>
          <w:i/>
          <w:sz w:val="24"/>
          <w:szCs w:val="24"/>
        </w:rPr>
        <w:t xml:space="preserve">Unit 5, The Observatory, </w:t>
      </w:r>
    </w:p>
    <w:p w:rsidR="00BB6D37" w:rsidP="00486B93" w:rsidRDefault="00BB6D37">
      <w:pPr>
        <w:rPr>
          <w:rFonts w:ascii="Arial" w:hAnsi="Arial"/>
          <w:i/>
          <w:sz w:val="24"/>
          <w:szCs w:val="24"/>
        </w:rPr>
      </w:pPr>
      <w:r w:rsidRPr="00B018D6">
        <w:rPr>
          <w:rFonts w:ascii="Arial" w:hAnsi="Arial"/>
          <w:i/>
          <w:sz w:val="24"/>
          <w:szCs w:val="24"/>
        </w:rPr>
        <w:t xml:space="preserve">24 Deer Park Road, </w:t>
      </w:r>
    </w:p>
    <w:p w:rsidR="00BB6D37" w:rsidP="00486B93" w:rsidRDefault="00BB6D37">
      <w:pPr>
        <w:rPr>
          <w:rFonts w:ascii="Arial" w:hAnsi="Arial"/>
          <w:i/>
          <w:sz w:val="24"/>
          <w:szCs w:val="24"/>
        </w:rPr>
      </w:pPr>
      <w:r w:rsidRPr="00B018D6">
        <w:rPr>
          <w:rFonts w:ascii="Arial" w:hAnsi="Arial"/>
          <w:i/>
          <w:sz w:val="24"/>
          <w:szCs w:val="24"/>
        </w:rPr>
        <w:t xml:space="preserve">SW19 3UA. </w:t>
      </w:r>
    </w:p>
    <w:p w:rsidR="00BB6D37" w:rsidP="00486B93" w:rsidRDefault="00BB6D37">
      <w:pPr>
        <w:rPr>
          <w:rFonts w:ascii="Arial" w:hAnsi="Arial"/>
          <w:i/>
          <w:sz w:val="24"/>
          <w:szCs w:val="24"/>
        </w:rPr>
      </w:pPr>
    </w:p>
    <w:p w:rsidRPr="00B018D6" w:rsidR="00BB6D37" w:rsidP="00486B93" w:rsidRDefault="00BB6D37">
      <w:pPr>
        <w:rPr>
          <w:rFonts w:ascii="Arial" w:hAnsi="Arial" w:cs="Arial"/>
          <w:i/>
          <w:sz w:val="24"/>
          <w:szCs w:val="24"/>
        </w:rPr>
      </w:pPr>
      <w:r w:rsidRPr="00B018D6">
        <w:rPr>
          <w:rFonts w:ascii="Arial" w:hAnsi="Arial"/>
          <w:i/>
          <w:sz w:val="24"/>
          <w:szCs w:val="24"/>
        </w:rPr>
        <w:t>Tel: 0208 725 5875</w:t>
      </w:r>
    </w:p>
    <w:p w:rsidRPr="00EE7D5A" w:rsidR="00BB6D37" w:rsidP="00486B93" w:rsidRDefault="00BB6D37">
      <w:pPr>
        <w:rPr>
          <w:rFonts w:ascii="Arial" w:hAnsi="Arial" w:cs="Arial"/>
          <w:sz w:val="24"/>
          <w:szCs w:val="24"/>
        </w:rPr>
      </w:pPr>
    </w:p>
    <w:p w:rsidRPr="00EE7D5A" w:rsidR="00BB6D37" w:rsidP="00486B93" w:rsidRDefault="00BB6D37">
      <w:pPr>
        <w:rPr>
          <w:rFonts w:ascii="Arial" w:hAnsi="Arial" w:cs="Arial"/>
          <w:sz w:val="24"/>
          <w:szCs w:val="24"/>
        </w:rPr>
      </w:pPr>
      <w:r w:rsidRPr="00EE7D5A">
        <w:rPr>
          <w:rFonts w:ascii="Arial" w:hAnsi="Arial" w:cs="Arial"/>
          <w:sz w:val="24"/>
          <w:szCs w:val="24"/>
        </w:rPr>
        <w:lastRenderedPageBreak/>
        <w:t>Under IRR</w:t>
      </w:r>
      <w:r w:rsidR="004B5446">
        <w:rPr>
          <w:rFonts w:ascii="Arial" w:hAnsi="Arial" w:cs="Arial"/>
          <w:sz w:val="24"/>
          <w:szCs w:val="24"/>
        </w:rPr>
        <w:t>2017</w:t>
      </w:r>
      <w:r w:rsidRPr="00EE7D5A">
        <w:rPr>
          <w:rFonts w:ascii="Arial" w:hAnsi="Arial" w:cs="Arial"/>
          <w:sz w:val="24"/>
          <w:szCs w:val="24"/>
        </w:rPr>
        <w:t>, the appointment will be required to hold a certificate of competence from a body approved for this purpose by the Health and Safety Executive.</w:t>
      </w:r>
    </w:p>
    <w:p w:rsidRPr="00EE7D5A" w:rsidR="00BB6D37" w:rsidP="00486B93" w:rsidRDefault="00BB6D37">
      <w:pPr>
        <w:rPr>
          <w:rFonts w:ascii="Arial" w:hAnsi="Arial" w:cs="Arial"/>
          <w:sz w:val="24"/>
          <w:szCs w:val="24"/>
        </w:rPr>
      </w:pPr>
    </w:p>
    <w:p w:rsidR="00BB6D37" w:rsidP="00486B93" w:rsidRDefault="00BB6D37">
      <w:pPr>
        <w:rPr>
          <w:rFonts w:ascii="Arial" w:hAnsi="Arial" w:cs="Arial"/>
          <w:sz w:val="24"/>
          <w:szCs w:val="24"/>
        </w:rPr>
      </w:pPr>
      <w:r w:rsidRPr="00EE7D5A">
        <w:rPr>
          <w:rFonts w:ascii="Arial" w:hAnsi="Arial" w:cs="Arial"/>
          <w:sz w:val="24"/>
          <w:szCs w:val="24"/>
        </w:rPr>
        <w:t>The statutory role of the RPA is that of an expert to be consulted by</w:t>
      </w:r>
      <w:r>
        <w:rPr>
          <w:rFonts w:ascii="Arial" w:hAnsi="Arial" w:cs="Arial"/>
          <w:sz w:val="24"/>
          <w:szCs w:val="24"/>
        </w:rPr>
        <w:t xml:space="preserve"> </w:t>
      </w:r>
      <w:r>
        <w:rPr>
          <w:rFonts w:ascii="Arial" w:hAnsi="Arial" w:cs="Arial"/>
          <w:snapToGrid w:val="0"/>
          <w:sz w:val="24"/>
          <w:szCs w:val="24"/>
        </w:rPr>
        <w:t>St George’s University of London</w:t>
      </w:r>
      <w:r w:rsidRPr="00EE7D5A">
        <w:rPr>
          <w:rFonts w:ascii="Arial" w:hAnsi="Arial" w:cs="Arial"/>
          <w:sz w:val="24"/>
          <w:szCs w:val="24"/>
        </w:rPr>
        <w:t xml:space="preserve">. </w:t>
      </w:r>
      <w:r w:rsidR="004B5446">
        <w:rPr>
          <w:rFonts w:ascii="Arial" w:hAnsi="Arial" w:cs="Arial"/>
          <w:sz w:val="24"/>
          <w:szCs w:val="24"/>
        </w:rPr>
        <w:t>They are</w:t>
      </w:r>
      <w:r w:rsidRPr="00EE7D5A">
        <w:rPr>
          <w:rFonts w:ascii="Arial" w:hAnsi="Arial" w:cs="Arial"/>
          <w:sz w:val="24"/>
          <w:szCs w:val="24"/>
        </w:rPr>
        <w:t xml:space="preserve"> empowered to provide advi</w:t>
      </w:r>
      <w:r>
        <w:rPr>
          <w:rFonts w:ascii="Arial" w:hAnsi="Arial" w:cs="Arial"/>
          <w:sz w:val="24"/>
          <w:szCs w:val="24"/>
        </w:rPr>
        <w:t>c</w:t>
      </w:r>
      <w:r w:rsidRPr="00EE7D5A">
        <w:rPr>
          <w:rFonts w:ascii="Arial" w:hAnsi="Arial" w:cs="Arial"/>
          <w:sz w:val="24"/>
          <w:szCs w:val="24"/>
        </w:rPr>
        <w:t>e to senior management of</w:t>
      </w:r>
      <w:r w:rsidRPr="005C51EA">
        <w:rPr>
          <w:rFonts w:ascii="Arial" w:hAnsi="Arial" w:cs="Arial"/>
          <w:snapToGrid w:val="0"/>
          <w:sz w:val="24"/>
          <w:szCs w:val="24"/>
        </w:rPr>
        <w:t xml:space="preserve"> </w:t>
      </w:r>
      <w:r>
        <w:rPr>
          <w:rFonts w:ascii="Arial" w:hAnsi="Arial" w:cs="Arial"/>
          <w:snapToGrid w:val="0"/>
          <w:sz w:val="24"/>
          <w:szCs w:val="24"/>
        </w:rPr>
        <w:t>St George’s University of London</w:t>
      </w:r>
      <w:r w:rsidRPr="00EE7D5A">
        <w:rPr>
          <w:rFonts w:ascii="Arial" w:hAnsi="Arial" w:cs="Arial"/>
          <w:sz w:val="24"/>
          <w:szCs w:val="24"/>
        </w:rPr>
        <w:t>, Chair of safety committees, Heads of Departments and Radiation Protection Supervisors.</w:t>
      </w:r>
    </w:p>
    <w:p w:rsidR="00BB6D37" w:rsidP="00486B93" w:rsidRDefault="00BB6D37">
      <w:pPr>
        <w:rPr>
          <w:rFonts w:ascii="Arial" w:hAnsi="Arial" w:cs="Arial"/>
          <w:sz w:val="24"/>
          <w:szCs w:val="24"/>
        </w:rPr>
      </w:pPr>
    </w:p>
    <w:p w:rsidR="00BB6D37" w:rsidP="00486B93" w:rsidRDefault="00BB6D37">
      <w:pPr>
        <w:pStyle w:val="Title"/>
        <w:jc w:val="left"/>
        <w:rPr>
          <w:rFonts w:ascii="Arial" w:hAnsi="Arial"/>
          <w:b w:val="0"/>
        </w:rPr>
      </w:pPr>
      <w:r>
        <w:rPr>
          <w:rFonts w:ascii="Arial" w:hAnsi="Arial"/>
          <w:b w:val="0"/>
        </w:rPr>
        <w:t>The RPA performs an annual audit provides annual training for RPS’s, and attends Radiological Protection Committee meetings. The RPA is also informed of any incidents involving radioactive substances.</w:t>
      </w:r>
    </w:p>
    <w:p w:rsidR="00BB6D37" w:rsidP="00486B93" w:rsidRDefault="00BB6D37">
      <w:pPr>
        <w:pStyle w:val="Title"/>
        <w:jc w:val="left"/>
        <w:rPr>
          <w:rFonts w:ascii="Arial" w:hAnsi="Arial" w:cs="Arial"/>
          <w:b w:val="0"/>
          <w:szCs w:val="24"/>
        </w:rPr>
      </w:pPr>
    </w:p>
    <w:p w:rsidR="00BB6D37" w:rsidP="00486B93" w:rsidRDefault="00BB6D37">
      <w:pPr>
        <w:pStyle w:val="Title"/>
        <w:jc w:val="left"/>
        <w:rPr>
          <w:rFonts w:ascii="Arial" w:hAnsi="Arial" w:cs="Arial"/>
          <w:b w:val="0"/>
          <w:szCs w:val="24"/>
        </w:rPr>
      </w:pPr>
    </w:p>
    <w:p w:rsidRPr="00966492" w:rsidR="00BB6D37" w:rsidP="00486B93" w:rsidRDefault="00BB6D37">
      <w:pPr>
        <w:pStyle w:val="Heading2"/>
        <w:widowControl w:val="0"/>
        <w:rPr>
          <w:rFonts w:cs="Arial"/>
          <w:b/>
          <w:snapToGrid w:val="0"/>
          <w:szCs w:val="24"/>
          <w:u w:val="none"/>
        </w:rPr>
      </w:pPr>
      <w:r>
        <w:rPr>
          <w:rFonts w:cs="Arial"/>
          <w:b/>
          <w:snapToGrid w:val="0"/>
          <w:szCs w:val="24"/>
          <w:u w:val="none"/>
        </w:rPr>
        <w:t>2.2</w:t>
      </w:r>
      <w:r w:rsidR="00486B93">
        <w:rPr>
          <w:rFonts w:cs="Arial"/>
          <w:b/>
          <w:snapToGrid w:val="0"/>
          <w:szCs w:val="24"/>
          <w:u w:val="none"/>
        </w:rPr>
        <w:tab/>
      </w:r>
      <w:r w:rsidRPr="00966492">
        <w:rPr>
          <w:rFonts w:cs="Arial"/>
          <w:b/>
          <w:snapToGrid w:val="0"/>
          <w:szCs w:val="24"/>
          <w:u w:val="none"/>
        </w:rPr>
        <w:t>Radiation Protection Supervisors (RPS’s)</w:t>
      </w:r>
    </w:p>
    <w:p w:rsidRPr="00486B93" w:rsidR="00BB6D37" w:rsidP="00486B93" w:rsidRDefault="00BB6D37">
      <w:pPr>
        <w:widowControl w:val="0"/>
        <w:rPr>
          <w:rFonts w:ascii="Arial" w:hAnsi="Arial" w:cs="Arial"/>
          <w:snapToGrid w:val="0"/>
          <w:sz w:val="24"/>
          <w:szCs w:val="24"/>
        </w:rPr>
      </w:pPr>
    </w:p>
    <w:p w:rsidRPr="00E647FF" w:rsidR="00BB6D37" w:rsidP="00486B93" w:rsidRDefault="00BB6D37">
      <w:pPr>
        <w:widowControl w:val="0"/>
        <w:rPr>
          <w:rFonts w:ascii="Arial" w:hAnsi="Arial" w:cs="Arial"/>
          <w:snapToGrid w:val="0"/>
          <w:sz w:val="24"/>
          <w:szCs w:val="24"/>
        </w:rPr>
      </w:pPr>
      <w:r w:rsidRPr="00E647FF">
        <w:rPr>
          <w:rFonts w:ascii="Arial" w:hAnsi="Arial" w:cs="Arial"/>
          <w:snapToGrid w:val="0"/>
          <w:sz w:val="24"/>
          <w:szCs w:val="24"/>
        </w:rPr>
        <w:t>The Head</w:t>
      </w:r>
      <w:r>
        <w:rPr>
          <w:rFonts w:ascii="Arial" w:hAnsi="Arial" w:cs="Arial"/>
          <w:snapToGrid w:val="0"/>
          <w:sz w:val="24"/>
          <w:szCs w:val="24"/>
        </w:rPr>
        <w:t>s</w:t>
      </w:r>
      <w:r w:rsidRPr="00E647FF">
        <w:rPr>
          <w:rFonts w:ascii="Arial" w:hAnsi="Arial" w:cs="Arial"/>
          <w:snapToGrid w:val="0"/>
          <w:sz w:val="24"/>
          <w:szCs w:val="24"/>
        </w:rPr>
        <w:t xml:space="preserve"> of D</w:t>
      </w:r>
      <w:r w:rsidR="00A1211E">
        <w:rPr>
          <w:rFonts w:ascii="Arial" w:hAnsi="Arial" w:cs="Arial"/>
          <w:snapToGrid w:val="0"/>
          <w:sz w:val="24"/>
          <w:szCs w:val="24"/>
        </w:rPr>
        <w:t>ivi</w:t>
      </w:r>
      <w:r w:rsidRPr="00E647FF">
        <w:rPr>
          <w:rFonts w:ascii="Arial" w:hAnsi="Arial" w:cs="Arial"/>
          <w:snapToGrid w:val="0"/>
          <w:sz w:val="24"/>
          <w:szCs w:val="24"/>
        </w:rPr>
        <w:t>s</w:t>
      </w:r>
      <w:r w:rsidR="00A1211E">
        <w:rPr>
          <w:rFonts w:ascii="Arial" w:hAnsi="Arial" w:cs="Arial"/>
          <w:snapToGrid w:val="0"/>
          <w:sz w:val="24"/>
          <w:szCs w:val="24"/>
        </w:rPr>
        <w:t>ions</w:t>
      </w:r>
      <w:r w:rsidRPr="00E647FF">
        <w:rPr>
          <w:rFonts w:ascii="Arial" w:hAnsi="Arial" w:cs="Arial"/>
          <w:snapToGrid w:val="0"/>
          <w:sz w:val="24"/>
          <w:szCs w:val="24"/>
        </w:rPr>
        <w:t xml:space="preserve"> delegate day-to-day responsibility for various aspect</w:t>
      </w:r>
      <w:r>
        <w:rPr>
          <w:rFonts w:ascii="Arial" w:hAnsi="Arial" w:cs="Arial"/>
          <w:snapToGrid w:val="0"/>
          <w:sz w:val="24"/>
          <w:szCs w:val="24"/>
        </w:rPr>
        <w:t>s</w:t>
      </w:r>
      <w:r w:rsidRPr="00E647FF">
        <w:rPr>
          <w:rFonts w:ascii="Arial" w:hAnsi="Arial" w:cs="Arial"/>
          <w:snapToGrid w:val="0"/>
          <w:sz w:val="24"/>
          <w:szCs w:val="24"/>
        </w:rPr>
        <w:t xml:space="preserve"> of work with ionising radiation to nominated RPS</w:t>
      </w:r>
      <w:r>
        <w:rPr>
          <w:rFonts w:ascii="Arial" w:hAnsi="Arial" w:cs="Arial"/>
          <w:snapToGrid w:val="0"/>
          <w:sz w:val="24"/>
          <w:szCs w:val="24"/>
        </w:rPr>
        <w:t>’s</w:t>
      </w:r>
      <w:r w:rsidRPr="00E647FF">
        <w:rPr>
          <w:rFonts w:ascii="Arial" w:hAnsi="Arial" w:cs="Arial"/>
          <w:snapToGrid w:val="0"/>
          <w:sz w:val="24"/>
          <w:szCs w:val="24"/>
        </w:rPr>
        <w:t xml:space="preserve">. They carry the general responsibility for ensuring that the </w:t>
      </w:r>
      <w:r>
        <w:rPr>
          <w:rFonts w:ascii="Arial" w:hAnsi="Arial" w:cs="Arial"/>
          <w:snapToGrid w:val="0"/>
          <w:sz w:val="24"/>
          <w:szCs w:val="24"/>
        </w:rPr>
        <w:t>r</w:t>
      </w:r>
      <w:r w:rsidRPr="00E647FF">
        <w:rPr>
          <w:rFonts w:ascii="Arial" w:hAnsi="Arial" w:cs="Arial"/>
          <w:snapToGrid w:val="0"/>
          <w:sz w:val="24"/>
          <w:szCs w:val="24"/>
        </w:rPr>
        <w:t xml:space="preserve">egulations are complied with.  In order to assist in this aim, the employer appoints RPS’s to supervise radiation protection at a local level. </w:t>
      </w:r>
    </w:p>
    <w:p w:rsidRPr="00E647FF" w:rsidR="00BB6D37" w:rsidP="00486B93" w:rsidRDefault="00BB6D37">
      <w:pPr>
        <w:widowControl w:val="0"/>
        <w:rPr>
          <w:rFonts w:ascii="Arial" w:hAnsi="Arial" w:cs="Arial"/>
          <w:snapToGrid w:val="0"/>
          <w:sz w:val="24"/>
          <w:szCs w:val="24"/>
        </w:rPr>
      </w:pPr>
    </w:p>
    <w:p w:rsidRPr="00E647FF" w:rsidR="00BB6D37" w:rsidP="00486B93" w:rsidRDefault="00BB6D37">
      <w:pPr>
        <w:widowControl w:val="0"/>
        <w:rPr>
          <w:rFonts w:ascii="Arial" w:hAnsi="Arial" w:cs="Arial"/>
          <w:snapToGrid w:val="0"/>
          <w:sz w:val="24"/>
          <w:szCs w:val="24"/>
        </w:rPr>
      </w:pPr>
      <w:r w:rsidRPr="00E647FF">
        <w:rPr>
          <w:rFonts w:ascii="Arial" w:hAnsi="Arial" w:cs="Arial"/>
          <w:snapToGrid w:val="0"/>
          <w:sz w:val="24"/>
          <w:szCs w:val="24"/>
        </w:rPr>
        <w:t>RPS</w:t>
      </w:r>
      <w:r>
        <w:rPr>
          <w:rFonts w:ascii="Arial" w:hAnsi="Arial" w:cs="Arial"/>
          <w:snapToGrid w:val="0"/>
          <w:sz w:val="24"/>
          <w:szCs w:val="24"/>
        </w:rPr>
        <w:t>’s</w:t>
      </w:r>
      <w:r w:rsidRPr="00E647FF">
        <w:rPr>
          <w:rFonts w:ascii="Arial" w:hAnsi="Arial" w:cs="Arial"/>
          <w:snapToGrid w:val="0"/>
          <w:sz w:val="24"/>
          <w:szCs w:val="24"/>
        </w:rPr>
        <w:t xml:space="preserve"> must be appointed in writing by the employer in accordance with Regulation 1</w:t>
      </w:r>
      <w:r w:rsidR="004B5446">
        <w:rPr>
          <w:rFonts w:ascii="Arial" w:hAnsi="Arial" w:cs="Arial"/>
          <w:snapToGrid w:val="0"/>
          <w:sz w:val="24"/>
          <w:szCs w:val="24"/>
        </w:rPr>
        <w:t>8</w:t>
      </w:r>
      <w:r w:rsidRPr="00E647FF">
        <w:rPr>
          <w:rFonts w:ascii="Arial" w:hAnsi="Arial" w:cs="Arial"/>
          <w:snapToGrid w:val="0"/>
          <w:sz w:val="24"/>
          <w:szCs w:val="24"/>
        </w:rPr>
        <w:t>(</w:t>
      </w:r>
      <w:r w:rsidR="004B5446">
        <w:rPr>
          <w:rFonts w:ascii="Arial" w:hAnsi="Arial" w:cs="Arial"/>
          <w:snapToGrid w:val="0"/>
          <w:sz w:val="24"/>
          <w:szCs w:val="24"/>
        </w:rPr>
        <w:t>5</w:t>
      </w:r>
      <w:r w:rsidRPr="00E647FF">
        <w:rPr>
          <w:rFonts w:ascii="Arial" w:hAnsi="Arial" w:cs="Arial"/>
          <w:snapToGrid w:val="0"/>
          <w:sz w:val="24"/>
          <w:szCs w:val="24"/>
        </w:rPr>
        <w:t>) of the (</w:t>
      </w:r>
      <w:r w:rsidR="004B5446">
        <w:rPr>
          <w:rFonts w:ascii="Arial" w:hAnsi="Arial" w:cs="Arial"/>
          <w:snapToGrid w:val="0"/>
          <w:sz w:val="24"/>
          <w:szCs w:val="24"/>
        </w:rPr>
        <w:t>IRR2017</w:t>
      </w:r>
      <w:r w:rsidRPr="00E647FF">
        <w:rPr>
          <w:rFonts w:ascii="Arial" w:hAnsi="Arial" w:cs="Arial"/>
          <w:snapToGrid w:val="0"/>
          <w:sz w:val="24"/>
          <w:szCs w:val="24"/>
        </w:rPr>
        <w:t xml:space="preserve">) lonising Radiations Regulations </w:t>
      </w:r>
      <w:r w:rsidR="004B5446">
        <w:rPr>
          <w:rFonts w:ascii="Arial" w:hAnsi="Arial" w:cs="Arial"/>
          <w:snapToGrid w:val="0"/>
          <w:sz w:val="24"/>
          <w:szCs w:val="24"/>
        </w:rPr>
        <w:t>20</w:t>
      </w:r>
      <w:r w:rsidRPr="00E647FF">
        <w:rPr>
          <w:rFonts w:ascii="Arial" w:hAnsi="Arial" w:cs="Arial"/>
          <w:snapToGrid w:val="0"/>
          <w:sz w:val="24"/>
          <w:szCs w:val="24"/>
        </w:rPr>
        <w:t>1</w:t>
      </w:r>
      <w:r w:rsidR="004B5446">
        <w:rPr>
          <w:rFonts w:ascii="Arial" w:hAnsi="Arial" w:cs="Arial"/>
          <w:snapToGrid w:val="0"/>
          <w:sz w:val="24"/>
          <w:szCs w:val="24"/>
        </w:rPr>
        <w:t>7</w:t>
      </w:r>
      <w:r w:rsidRPr="00E647FF">
        <w:rPr>
          <w:rFonts w:ascii="Arial" w:hAnsi="Arial" w:cs="Arial"/>
          <w:snapToGrid w:val="0"/>
          <w:sz w:val="24"/>
          <w:szCs w:val="24"/>
        </w:rPr>
        <w:t xml:space="preserve">. </w:t>
      </w:r>
    </w:p>
    <w:p w:rsidRPr="00E647FF" w:rsidR="00BB6D37" w:rsidP="00486B93" w:rsidRDefault="00BB6D37">
      <w:pPr>
        <w:widowControl w:val="0"/>
        <w:rPr>
          <w:rFonts w:ascii="Arial" w:hAnsi="Arial" w:cs="Arial"/>
          <w:snapToGrid w:val="0"/>
          <w:sz w:val="24"/>
          <w:szCs w:val="24"/>
        </w:rPr>
      </w:pPr>
    </w:p>
    <w:p w:rsidRPr="00E647FF" w:rsidR="00BB6D37" w:rsidP="00486B93" w:rsidRDefault="00D57E06">
      <w:pPr>
        <w:widowControl w:val="0"/>
        <w:rPr>
          <w:rFonts w:ascii="Arial" w:hAnsi="Arial" w:cs="Arial"/>
          <w:snapToGrid w:val="0"/>
          <w:sz w:val="24"/>
          <w:szCs w:val="24"/>
        </w:rPr>
      </w:pPr>
      <w:r>
        <w:rPr>
          <w:rFonts w:ascii="Arial" w:hAnsi="Arial" w:cs="Arial"/>
          <w:snapToGrid w:val="0"/>
          <w:sz w:val="24"/>
          <w:szCs w:val="24"/>
        </w:rPr>
        <w:t>Radiation Protection Supervisors (</w:t>
      </w:r>
      <w:r w:rsidRPr="00E647FF" w:rsidR="00BB6D37">
        <w:rPr>
          <w:rFonts w:ascii="Arial" w:hAnsi="Arial" w:cs="Arial"/>
          <w:snapToGrid w:val="0"/>
          <w:sz w:val="24"/>
          <w:szCs w:val="24"/>
        </w:rPr>
        <w:t>RPS</w:t>
      </w:r>
      <w:r>
        <w:rPr>
          <w:rFonts w:ascii="Arial" w:hAnsi="Arial" w:cs="Arial"/>
          <w:snapToGrid w:val="0"/>
          <w:sz w:val="24"/>
          <w:szCs w:val="24"/>
        </w:rPr>
        <w:t>)</w:t>
      </w:r>
      <w:r w:rsidRPr="00E647FF" w:rsidR="00BB6D37">
        <w:rPr>
          <w:rFonts w:ascii="Arial" w:hAnsi="Arial" w:cs="Arial"/>
          <w:snapToGrid w:val="0"/>
          <w:sz w:val="24"/>
          <w:szCs w:val="24"/>
        </w:rPr>
        <w:t xml:space="preserve"> </w:t>
      </w:r>
      <w:r>
        <w:rPr>
          <w:rFonts w:ascii="Arial" w:hAnsi="Arial" w:cs="Arial"/>
          <w:snapToGrid w:val="0"/>
          <w:sz w:val="24"/>
          <w:szCs w:val="24"/>
        </w:rPr>
        <w:t xml:space="preserve">are </w:t>
      </w:r>
      <w:r w:rsidRPr="00E647FF" w:rsidR="00BB6D37">
        <w:rPr>
          <w:rFonts w:ascii="Arial" w:hAnsi="Arial" w:cs="Arial"/>
          <w:snapToGrid w:val="0"/>
          <w:sz w:val="24"/>
          <w:szCs w:val="24"/>
        </w:rPr>
        <w:t>expected to be trained and to keep up-to-date on relevant radiation protection matters</w:t>
      </w:r>
      <w:r w:rsidR="00BB6D37">
        <w:rPr>
          <w:rFonts w:ascii="Arial" w:hAnsi="Arial" w:cs="Arial"/>
          <w:snapToGrid w:val="0"/>
          <w:sz w:val="24"/>
          <w:szCs w:val="24"/>
        </w:rPr>
        <w:t xml:space="preserve">. </w:t>
      </w:r>
      <w:r>
        <w:rPr>
          <w:rFonts w:ascii="Arial" w:hAnsi="Arial" w:cs="Arial"/>
          <w:snapToGrid w:val="0"/>
          <w:sz w:val="24"/>
          <w:szCs w:val="24"/>
        </w:rPr>
        <w:t xml:space="preserve">The </w:t>
      </w:r>
      <w:r w:rsidR="00BB6D37">
        <w:rPr>
          <w:rFonts w:ascii="Arial" w:hAnsi="Arial" w:cs="Arial"/>
          <w:snapToGrid w:val="0"/>
          <w:sz w:val="24"/>
          <w:szCs w:val="24"/>
        </w:rPr>
        <w:t>St George’s University of London</w:t>
      </w:r>
      <w:r w:rsidRPr="00EE7D5A" w:rsidR="00BB6D37">
        <w:rPr>
          <w:rFonts w:ascii="Arial" w:hAnsi="Arial" w:cs="Arial"/>
          <w:sz w:val="24"/>
          <w:szCs w:val="24"/>
        </w:rPr>
        <w:t xml:space="preserve"> </w:t>
      </w:r>
      <w:r w:rsidRPr="00E647FF" w:rsidR="00BB6D37">
        <w:rPr>
          <w:rFonts w:ascii="Arial" w:hAnsi="Arial" w:cs="Arial"/>
          <w:snapToGrid w:val="0"/>
          <w:sz w:val="24"/>
          <w:szCs w:val="24"/>
        </w:rPr>
        <w:t>R</w:t>
      </w:r>
      <w:r>
        <w:rPr>
          <w:rFonts w:ascii="Arial" w:hAnsi="Arial" w:cs="Arial"/>
          <w:snapToGrid w:val="0"/>
          <w:sz w:val="24"/>
          <w:szCs w:val="24"/>
        </w:rPr>
        <w:t xml:space="preserve">adiation </w:t>
      </w:r>
      <w:r w:rsidRPr="00E647FF" w:rsidR="00BB6D37">
        <w:rPr>
          <w:rFonts w:ascii="Arial" w:hAnsi="Arial" w:cs="Arial"/>
          <w:snapToGrid w:val="0"/>
          <w:sz w:val="24"/>
          <w:szCs w:val="24"/>
        </w:rPr>
        <w:t>P</w:t>
      </w:r>
      <w:r>
        <w:rPr>
          <w:rFonts w:ascii="Arial" w:hAnsi="Arial" w:cs="Arial"/>
          <w:snapToGrid w:val="0"/>
          <w:sz w:val="24"/>
          <w:szCs w:val="24"/>
        </w:rPr>
        <w:t xml:space="preserve">rotection </w:t>
      </w:r>
      <w:r w:rsidRPr="00E647FF" w:rsidR="00BB6D37">
        <w:rPr>
          <w:rFonts w:ascii="Arial" w:hAnsi="Arial" w:cs="Arial"/>
          <w:snapToGrid w:val="0"/>
          <w:sz w:val="24"/>
          <w:szCs w:val="24"/>
        </w:rPr>
        <w:t>A</w:t>
      </w:r>
      <w:r>
        <w:rPr>
          <w:rFonts w:ascii="Arial" w:hAnsi="Arial" w:cs="Arial"/>
          <w:snapToGrid w:val="0"/>
          <w:sz w:val="24"/>
          <w:szCs w:val="24"/>
        </w:rPr>
        <w:t>dvisor</w:t>
      </w:r>
      <w:r w:rsidRPr="00E647FF" w:rsidR="00BB6D37">
        <w:rPr>
          <w:rFonts w:ascii="Arial" w:hAnsi="Arial" w:cs="Arial"/>
          <w:snapToGrid w:val="0"/>
          <w:sz w:val="24"/>
          <w:szCs w:val="24"/>
        </w:rPr>
        <w:t xml:space="preserve"> </w:t>
      </w:r>
      <w:r w:rsidR="00A1211E">
        <w:rPr>
          <w:rFonts w:ascii="Arial" w:hAnsi="Arial" w:cs="Arial"/>
          <w:snapToGrid w:val="0"/>
          <w:sz w:val="24"/>
          <w:szCs w:val="24"/>
        </w:rPr>
        <w:t xml:space="preserve">or deputy </w:t>
      </w:r>
      <w:r w:rsidRPr="00E647FF" w:rsidR="00BB6D37">
        <w:rPr>
          <w:rFonts w:ascii="Arial" w:hAnsi="Arial" w:cs="Arial"/>
          <w:snapToGrid w:val="0"/>
          <w:sz w:val="24"/>
          <w:szCs w:val="24"/>
        </w:rPr>
        <w:t>provides suitable training courses to help in this respect.</w:t>
      </w:r>
    </w:p>
    <w:p w:rsidRPr="00E647FF" w:rsidR="00BB6D37" w:rsidP="00486B93" w:rsidRDefault="00BB6D37">
      <w:pPr>
        <w:widowControl w:val="0"/>
        <w:rPr>
          <w:rFonts w:ascii="Arial" w:hAnsi="Arial" w:cs="Arial"/>
          <w:snapToGrid w:val="0"/>
          <w:sz w:val="24"/>
          <w:szCs w:val="24"/>
        </w:rPr>
      </w:pPr>
    </w:p>
    <w:p w:rsidRPr="00E647FF" w:rsidR="00BB6D37" w:rsidP="00486B93" w:rsidRDefault="00BB6D37">
      <w:pPr>
        <w:widowControl w:val="0"/>
        <w:rPr>
          <w:rFonts w:ascii="Arial" w:hAnsi="Arial" w:cs="Arial"/>
          <w:snapToGrid w:val="0"/>
          <w:sz w:val="24"/>
          <w:szCs w:val="24"/>
        </w:rPr>
      </w:pPr>
      <w:r w:rsidRPr="00E647FF">
        <w:rPr>
          <w:rFonts w:ascii="Arial" w:hAnsi="Arial" w:cs="Arial"/>
          <w:snapToGrid w:val="0"/>
          <w:sz w:val="24"/>
          <w:szCs w:val="24"/>
        </w:rPr>
        <w:t>These duties apply to the department and/or area in which the RPS is responsible and are summarised as follows:</w:t>
      </w:r>
    </w:p>
    <w:p w:rsidRPr="00E647FF" w:rsidR="00BB6D37" w:rsidP="00486B93" w:rsidRDefault="00BB6D37">
      <w:pPr>
        <w:widowControl w:val="0"/>
        <w:rPr>
          <w:rFonts w:ascii="Arial" w:hAnsi="Arial" w:cs="Arial"/>
          <w:snapToGrid w:val="0"/>
          <w:sz w:val="24"/>
          <w:szCs w:val="24"/>
        </w:rPr>
      </w:pPr>
    </w:p>
    <w:p w:rsidRPr="00E647FF" w:rsidR="00BB6D37" w:rsidP="00486B93" w:rsidRDefault="00BB6D37">
      <w:pPr>
        <w:widowControl w:val="0"/>
        <w:numPr>
          <w:ilvl w:val="0"/>
          <w:numId w:val="22"/>
        </w:numPr>
        <w:rPr>
          <w:rFonts w:ascii="Arial" w:hAnsi="Arial" w:cs="Arial"/>
          <w:snapToGrid w:val="0"/>
          <w:sz w:val="24"/>
          <w:szCs w:val="24"/>
        </w:rPr>
      </w:pPr>
      <w:r w:rsidRPr="00E647FF">
        <w:rPr>
          <w:rFonts w:ascii="Arial" w:hAnsi="Arial" w:cs="Arial"/>
          <w:snapToGrid w:val="0"/>
          <w:sz w:val="24"/>
          <w:szCs w:val="24"/>
        </w:rPr>
        <w:t xml:space="preserve">To monitor the radiation safety aspects of the work in accordance with the </w:t>
      </w:r>
    </w:p>
    <w:p w:rsidRPr="00E647FF" w:rsidR="00BB6D37" w:rsidP="00486B93" w:rsidRDefault="00BB6D37">
      <w:pPr>
        <w:widowControl w:val="0"/>
        <w:ind w:firstLine="390"/>
        <w:rPr>
          <w:rFonts w:ascii="Arial" w:hAnsi="Arial" w:cs="Arial"/>
          <w:snapToGrid w:val="0"/>
          <w:sz w:val="24"/>
          <w:szCs w:val="24"/>
        </w:rPr>
      </w:pPr>
      <w:r w:rsidRPr="00E647FF">
        <w:rPr>
          <w:rFonts w:ascii="Arial" w:hAnsi="Arial" w:cs="Arial"/>
          <w:snapToGrid w:val="0"/>
          <w:sz w:val="24"/>
          <w:szCs w:val="24"/>
        </w:rPr>
        <w:t xml:space="preserve">Regulations in the department and/or area in which the RPS is </w:t>
      </w:r>
    </w:p>
    <w:p w:rsidRPr="00E647FF" w:rsidR="00BB6D37" w:rsidP="00486B93" w:rsidRDefault="00BB6D37">
      <w:pPr>
        <w:widowControl w:val="0"/>
        <w:ind w:firstLine="390"/>
        <w:rPr>
          <w:rFonts w:ascii="Arial" w:hAnsi="Arial" w:cs="Arial"/>
          <w:snapToGrid w:val="0"/>
          <w:sz w:val="24"/>
          <w:szCs w:val="24"/>
        </w:rPr>
      </w:pPr>
      <w:r w:rsidRPr="00E647FF">
        <w:rPr>
          <w:rFonts w:ascii="Arial" w:hAnsi="Arial" w:cs="Arial"/>
          <w:snapToGrid w:val="0"/>
          <w:sz w:val="24"/>
          <w:szCs w:val="24"/>
        </w:rPr>
        <w:t>responsible.</w:t>
      </w:r>
    </w:p>
    <w:p w:rsidRPr="00E647FF" w:rsidR="00BB6D37" w:rsidP="00486B93" w:rsidRDefault="00BB6D37">
      <w:pPr>
        <w:widowControl w:val="0"/>
        <w:rPr>
          <w:rFonts w:ascii="Arial" w:hAnsi="Arial" w:cs="Arial"/>
          <w:snapToGrid w:val="0"/>
          <w:sz w:val="24"/>
          <w:szCs w:val="24"/>
        </w:rPr>
      </w:pPr>
    </w:p>
    <w:p w:rsidRPr="00E647FF" w:rsidR="00BB6D37" w:rsidP="00486B93" w:rsidRDefault="00BB6D37">
      <w:pPr>
        <w:widowControl w:val="0"/>
        <w:numPr>
          <w:ilvl w:val="0"/>
          <w:numId w:val="23"/>
        </w:numPr>
        <w:rPr>
          <w:rFonts w:ascii="Arial" w:hAnsi="Arial" w:cs="Arial"/>
          <w:snapToGrid w:val="0"/>
          <w:sz w:val="24"/>
          <w:szCs w:val="24"/>
        </w:rPr>
      </w:pPr>
      <w:r w:rsidRPr="00E647FF">
        <w:rPr>
          <w:rFonts w:ascii="Arial" w:hAnsi="Arial" w:cs="Arial"/>
          <w:snapToGrid w:val="0"/>
          <w:sz w:val="24"/>
          <w:szCs w:val="24"/>
        </w:rPr>
        <w:t>To establish and maintain systems of work to ensure that exposures to staff and the public are kept as low as reasonably practicable.</w:t>
      </w:r>
    </w:p>
    <w:p w:rsidRPr="00E647FF" w:rsidR="00BB6D37" w:rsidP="00486B93" w:rsidRDefault="00BB6D37">
      <w:pPr>
        <w:widowControl w:val="0"/>
        <w:rPr>
          <w:rFonts w:ascii="Arial" w:hAnsi="Arial" w:cs="Arial"/>
          <w:snapToGrid w:val="0"/>
          <w:sz w:val="24"/>
          <w:szCs w:val="24"/>
        </w:rPr>
      </w:pPr>
    </w:p>
    <w:p w:rsidRPr="00E647FF" w:rsidR="00BB6D37" w:rsidP="00486B93" w:rsidRDefault="00BB6D37">
      <w:pPr>
        <w:widowControl w:val="0"/>
        <w:numPr>
          <w:ilvl w:val="0"/>
          <w:numId w:val="24"/>
        </w:numPr>
        <w:rPr>
          <w:rFonts w:ascii="Arial" w:hAnsi="Arial" w:cs="Arial"/>
          <w:snapToGrid w:val="0"/>
          <w:sz w:val="24"/>
          <w:szCs w:val="24"/>
        </w:rPr>
      </w:pPr>
      <w:r w:rsidRPr="00E647FF">
        <w:rPr>
          <w:rFonts w:ascii="Arial" w:hAnsi="Arial" w:cs="Arial"/>
          <w:snapToGrid w:val="0"/>
          <w:sz w:val="24"/>
          <w:szCs w:val="24"/>
        </w:rPr>
        <w:t>To authorise staff to use radioactive substances in laboratory work.</w:t>
      </w:r>
    </w:p>
    <w:p w:rsidRPr="00E647FF" w:rsidR="00BB6D37" w:rsidP="00486B93" w:rsidRDefault="00BB6D37">
      <w:pPr>
        <w:widowControl w:val="0"/>
        <w:ind w:firstLine="60"/>
        <w:rPr>
          <w:rFonts w:ascii="Arial" w:hAnsi="Arial" w:cs="Arial"/>
          <w:snapToGrid w:val="0"/>
          <w:sz w:val="24"/>
          <w:szCs w:val="24"/>
        </w:rPr>
      </w:pPr>
    </w:p>
    <w:p w:rsidRPr="00E647FF" w:rsidR="00BB6D37" w:rsidP="00486B93" w:rsidRDefault="00BB6D37">
      <w:pPr>
        <w:widowControl w:val="0"/>
        <w:numPr>
          <w:ilvl w:val="0"/>
          <w:numId w:val="25"/>
        </w:numPr>
        <w:rPr>
          <w:rFonts w:ascii="Arial" w:hAnsi="Arial" w:cs="Arial"/>
          <w:snapToGrid w:val="0"/>
          <w:sz w:val="24"/>
          <w:szCs w:val="24"/>
        </w:rPr>
      </w:pPr>
      <w:r w:rsidRPr="00E647FF">
        <w:rPr>
          <w:rFonts w:ascii="Arial" w:hAnsi="Arial" w:cs="Arial"/>
          <w:snapToGrid w:val="0"/>
          <w:sz w:val="24"/>
          <w:szCs w:val="24"/>
        </w:rPr>
        <w:t>To ensure that Local Rules, including written systems of work, are issued and explained to staff and to ensure as far as possible that they are observed.</w:t>
      </w:r>
    </w:p>
    <w:p w:rsidRPr="00E647FF" w:rsidR="00BB6D37" w:rsidP="00486B93" w:rsidRDefault="00BB6D37">
      <w:pPr>
        <w:widowControl w:val="0"/>
        <w:rPr>
          <w:rFonts w:ascii="Arial" w:hAnsi="Arial" w:cs="Arial"/>
          <w:snapToGrid w:val="0"/>
          <w:sz w:val="24"/>
          <w:szCs w:val="24"/>
        </w:rPr>
      </w:pPr>
    </w:p>
    <w:p w:rsidRPr="00E647FF" w:rsidR="00BB6D37" w:rsidP="00486B93" w:rsidRDefault="00BB6D37">
      <w:pPr>
        <w:widowControl w:val="0"/>
        <w:numPr>
          <w:ilvl w:val="0"/>
          <w:numId w:val="26"/>
        </w:numPr>
        <w:rPr>
          <w:rFonts w:ascii="Arial" w:hAnsi="Arial" w:cs="Arial"/>
          <w:snapToGrid w:val="0"/>
          <w:sz w:val="24"/>
          <w:szCs w:val="24"/>
        </w:rPr>
      </w:pPr>
      <w:r w:rsidRPr="00E647FF">
        <w:rPr>
          <w:rFonts w:ascii="Arial" w:hAnsi="Arial" w:cs="Arial"/>
          <w:snapToGrid w:val="0"/>
          <w:sz w:val="24"/>
          <w:szCs w:val="24"/>
        </w:rPr>
        <w:t xml:space="preserve">To ensure that staff and visitors are monitored in accordance with the Local Rules and to investigate and record the cause if any dose recorded </w:t>
      </w:r>
      <w:r w:rsidRPr="00E647FF">
        <w:rPr>
          <w:rFonts w:ascii="Arial" w:hAnsi="Arial" w:cs="Arial"/>
          <w:snapToGrid w:val="0"/>
          <w:sz w:val="24"/>
          <w:szCs w:val="24"/>
        </w:rPr>
        <w:lastRenderedPageBreak/>
        <w:t>exceeds the relevant local action level.</w:t>
      </w:r>
    </w:p>
    <w:p w:rsidRPr="00E647FF" w:rsidR="00BB6D37" w:rsidP="00486B93" w:rsidRDefault="00BB6D37">
      <w:pPr>
        <w:widowControl w:val="0"/>
        <w:rPr>
          <w:rFonts w:ascii="Arial" w:hAnsi="Arial" w:cs="Arial"/>
          <w:snapToGrid w:val="0"/>
          <w:sz w:val="24"/>
          <w:szCs w:val="24"/>
        </w:rPr>
      </w:pPr>
    </w:p>
    <w:p w:rsidRPr="00E647FF" w:rsidR="00BB6D37" w:rsidP="00486B93" w:rsidRDefault="00BB6D37">
      <w:pPr>
        <w:widowControl w:val="0"/>
        <w:numPr>
          <w:ilvl w:val="0"/>
          <w:numId w:val="28"/>
        </w:numPr>
        <w:rPr>
          <w:rFonts w:ascii="Arial" w:hAnsi="Arial" w:cs="Arial"/>
          <w:snapToGrid w:val="0"/>
          <w:sz w:val="24"/>
          <w:szCs w:val="24"/>
        </w:rPr>
      </w:pPr>
      <w:r w:rsidRPr="00E647FF">
        <w:rPr>
          <w:rFonts w:ascii="Arial" w:hAnsi="Arial" w:cs="Arial"/>
          <w:snapToGrid w:val="0"/>
          <w:sz w:val="24"/>
          <w:szCs w:val="24"/>
        </w:rPr>
        <w:t>To undertake basic radiation checks on laboratories and protective shielding to ensure that essential radiation protection facilities are in place and operational.</w:t>
      </w:r>
    </w:p>
    <w:p w:rsidRPr="00E647FF" w:rsidR="00BB6D37" w:rsidP="00486B93" w:rsidRDefault="00BB6D37">
      <w:pPr>
        <w:widowControl w:val="0"/>
        <w:rPr>
          <w:rFonts w:ascii="Arial" w:hAnsi="Arial" w:cs="Arial"/>
          <w:snapToGrid w:val="0"/>
          <w:sz w:val="24"/>
          <w:szCs w:val="24"/>
        </w:rPr>
      </w:pPr>
    </w:p>
    <w:p w:rsidR="00BB6D37" w:rsidP="00486B93" w:rsidRDefault="00BB6D37">
      <w:pPr>
        <w:widowControl w:val="0"/>
        <w:numPr>
          <w:ilvl w:val="0"/>
          <w:numId w:val="27"/>
        </w:numPr>
        <w:rPr>
          <w:rFonts w:ascii="Arial" w:hAnsi="Arial" w:cs="Arial"/>
          <w:snapToGrid w:val="0"/>
          <w:sz w:val="24"/>
          <w:szCs w:val="24"/>
        </w:rPr>
      </w:pPr>
      <w:r w:rsidRPr="00E647FF">
        <w:rPr>
          <w:rFonts w:ascii="Arial" w:hAnsi="Arial" w:cs="Arial"/>
          <w:snapToGrid w:val="0"/>
          <w:sz w:val="24"/>
          <w:szCs w:val="24"/>
        </w:rPr>
        <w:t>To undertake contamination monitoring periodically to ensure that levels are as low as reasonably practicable.</w:t>
      </w:r>
    </w:p>
    <w:p w:rsidRPr="00E647FF" w:rsidR="00BB6D37" w:rsidP="00486B93" w:rsidRDefault="00BB6D37">
      <w:pPr>
        <w:widowControl w:val="0"/>
        <w:rPr>
          <w:rFonts w:ascii="Arial" w:hAnsi="Arial" w:cs="Arial"/>
          <w:snapToGrid w:val="0"/>
          <w:sz w:val="24"/>
          <w:szCs w:val="24"/>
        </w:rPr>
      </w:pPr>
    </w:p>
    <w:p w:rsidR="00BB6D37" w:rsidP="00486B93" w:rsidRDefault="00BB6D37">
      <w:pPr>
        <w:widowControl w:val="0"/>
        <w:numPr>
          <w:ilvl w:val="0"/>
          <w:numId w:val="27"/>
        </w:numPr>
        <w:rPr>
          <w:rFonts w:ascii="Arial" w:hAnsi="Arial" w:cs="Arial"/>
          <w:snapToGrid w:val="0"/>
          <w:sz w:val="24"/>
          <w:szCs w:val="24"/>
        </w:rPr>
      </w:pPr>
      <w:r w:rsidRPr="00E647FF">
        <w:rPr>
          <w:rFonts w:ascii="Arial" w:hAnsi="Arial" w:cs="Arial"/>
          <w:snapToGrid w:val="0"/>
          <w:sz w:val="24"/>
          <w:szCs w:val="24"/>
        </w:rPr>
        <w:t>To ensure that the procurement, use and ultimate disposal of unsealed sources is undertaken in a safe manner</w:t>
      </w:r>
      <w:r w:rsidR="00486B93">
        <w:rPr>
          <w:rFonts w:ascii="Arial" w:hAnsi="Arial" w:cs="Arial"/>
          <w:snapToGrid w:val="0"/>
          <w:sz w:val="24"/>
          <w:szCs w:val="24"/>
        </w:rPr>
        <w:t>.</w:t>
      </w:r>
    </w:p>
    <w:p w:rsidRPr="00486B93" w:rsidR="00486B93" w:rsidP="00486B93" w:rsidRDefault="00486B93">
      <w:pPr>
        <w:rPr>
          <w:rFonts w:ascii="Arial" w:hAnsi="Arial" w:cs="Arial"/>
          <w:snapToGrid w:val="0"/>
          <w:sz w:val="24"/>
          <w:szCs w:val="24"/>
        </w:rPr>
      </w:pPr>
    </w:p>
    <w:p w:rsidR="00BB6D37" w:rsidP="00486B93" w:rsidRDefault="00BB6D37">
      <w:pPr>
        <w:widowControl w:val="0"/>
        <w:numPr>
          <w:ilvl w:val="0"/>
          <w:numId w:val="27"/>
        </w:numPr>
        <w:rPr>
          <w:rFonts w:ascii="Arial" w:hAnsi="Arial" w:cs="Arial"/>
          <w:snapToGrid w:val="0"/>
          <w:sz w:val="24"/>
          <w:szCs w:val="24"/>
        </w:rPr>
      </w:pPr>
      <w:r w:rsidRPr="00E647FF">
        <w:rPr>
          <w:rFonts w:ascii="Arial" w:hAnsi="Arial" w:cs="Arial"/>
          <w:snapToGrid w:val="0"/>
          <w:sz w:val="24"/>
          <w:szCs w:val="24"/>
        </w:rPr>
        <w:t xml:space="preserve">To use Best </w:t>
      </w:r>
      <w:r w:rsidR="007E001D">
        <w:rPr>
          <w:rFonts w:ascii="Arial" w:hAnsi="Arial" w:cs="Arial"/>
          <w:snapToGrid w:val="0"/>
          <w:sz w:val="24"/>
          <w:szCs w:val="24"/>
        </w:rPr>
        <w:t>Available Technology</w:t>
      </w:r>
      <w:r w:rsidRPr="00E647FF">
        <w:rPr>
          <w:rFonts w:ascii="Arial" w:hAnsi="Arial" w:cs="Arial"/>
          <w:snapToGrid w:val="0"/>
          <w:sz w:val="24"/>
          <w:szCs w:val="24"/>
        </w:rPr>
        <w:t xml:space="preserve"> (B</w:t>
      </w:r>
      <w:r w:rsidR="007E001D">
        <w:rPr>
          <w:rFonts w:ascii="Arial" w:hAnsi="Arial" w:cs="Arial"/>
          <w:snapToGrid w:val="0"/>
          <w:sz w:val="24"/>
          <w:szCs w:val="24"/>
        </w:rPr>
        <w:t>AT</w:t>
      </w:r>
      <w:r w:rsidRPr="00E647FF">
        <w:rPr>
          <w:rFonts w:ascii="Arial" w:hAnsi="Arial" w:cs="Arial"/>
          <w:snapToGrid w:val="0"/>
          <w:sz w:val="24"/>
          <w:szCs w:val="24"/>
        </w:rPr>
        <w:t>) or minimisation of radioactive waste.</w:t>
      </w:r>
    </w:p>
    <w:p w:rsidRPr="00A1211E" w:rsidR="00A1211E" w:rsidP="00A1211E" w:rsidRDefault="00A1211E">
      <w:pPr>
        <w:rPr>
          <w:rFonts w:ascii="Arial" w:hAnsi="Arial" w:cs="Arial"/>
          <w:snapToGrid w:val="0"/>
          <w:sz w:val="24"/>
          <w:szCs w:val="24"/>
        </w:rPr>
      </w:pPr>
    </w:p>
    <w:p w:rsidR="00A1211E" w:rsidP="00A1211E" w:rsidRDefault="00A1211E">
      <w:pPr>
        <w:widowControl w:val="0"/>
        <w:rPr>
          <w:rFonts w:ascii="Arial" w:hAnsi="Arial" w:cs="Arial"/>
          <w:snapToGrid w:val="0"/>
          <w:sz w:val="24"/>
          <w:szCs w:val="24"/>
        </w:rPr>
      </w:pPr>
    </w:p>
    <w:p w:rsidRPr="00966492" w:rsidR="00BB6D37" w:rsidP="00486B93" w:rsidRDefault="00BB6D37">
      <w:pPr>
        <w:pStyle w:val="Heading2"/>
        <w:rPr>
          <w:rFonts w:cs="Arial"/>
          <w:b/>
          <w:snapToGrid w:val="0"/>
          <w:szCs w:val="24"/>
          <w:u w:val="none"/>
        </w:rPr>
      </w:pPr>
      <w:r>
        <w:rPr>
          <w:rFonts w:cs="Arial"/>
          <w:b/>
          <w:snapToGrid w:val="0"/>
          <w:szCs w:val="24"/>
          <w:u w:val="none"/>
        </w:rPr>
        <w:t>2.3</w:t>
      </w:r>
      <w:r w:rsidR="00486B93">
        <w:rPr>
          <w:rFonts w:cs="Arial"/>
          <w:b/>
          <w:snapToGrid w:val="0"/>
          <w:szCs w:val="24"/>
          <w:u w:val="none"/>
        </w:rPr>
        <w:tab/>
      </w:r>
      <w:r w:rsidRPr="00966492">
        <w:rPr>
          <w:rFonts w:cs="Arial"/>
          <w:b/>
          <w:snapToGrid w:val="0"/>
          <w:szCs w:val="24"/>
          <w:u w:val="none"/>
        </w:rPr>
        <w:t>Radiation workers</w:t>
      </w:r>
    </w:p>
    <w:p w:rsidRPr="00E647FF" w:rsidR="00BB6D37" w:rsidP="00486B93" w:rsidRDefault="00BB6D37">
      <w:pPr>
        <w:rPr>
          <w:rFonts w:ascii="Arial" w:hAnsi="Arial" w:cs="Arial"/>
          <w:sz w:val="24"/>
          <w:szCs w:val="24"/>
        </w:rPr>
      </w:pPr>
    </w:p>
    <w:p w:rsidRPr="00E647FF" w:rsidR="00BB6D37" w:rsidP="00486B93" w:rsidRDefault="00BB6D37">
      <w:pPr>
        <w:rPr>
          <w:rFonts w:ascii="Arial" w:hAnsi="Arial" w:cs="Arial"/>
          <w:snapToGrid w:val="0"/>
          <w:sz w:val="24"/>
          <w:szCs w:val="24"/>
        </w:rPr>
      </w:pPr>
      <w:r w:rsidRPr="00E647FF">
        <w:rPr>
          <w:rFonts w:ascii="Arial" w:hAnsi="Arial" w:cs="Arial"/>
          <w:snapToGrid w:val="0"/>
          <w:sz w:val="24"/>
          <w:szCs w:val="24"/>
        </w:rPr>
        <w:t>Individual users of radiation have important roles and responsibilities in respect of work with ionising radiation. They are expected to carry out regular environme</w:t>
      </w:r>
      <w:r>
        <w:rPr>
          <w:rFonts w:ascii="Arial" w:hAnsi="Arial" w:cs="Arial"/>
          <w:snapToGrid w:val="0"/>
          <w:sz w:val="24"/>
          <w:szCs w:val="24"/>
        </w:rPr>
        <w:t>ntal monitoring in laboratories and</w:t>
      </w:r>
      <w:r w:rsidRPr="00E647FF">
        <w:rPr>
          <w:rFonts w:ascii="Arial" w:hAnsi="Arial" w:cs="Arial"/>
          <w:snapToGrid w:val="0"/>
          <w:sz w:val="24"/>
          <w:szCs w:val="24"/>
        </w:rPr>
        <w:t xml:space="preserve"> maintaining local records.  These are described in the Local Rules.</w:t>
      </w:r>
    </w:p>
    <w:p w:rsidRPr="00E647FF" w:rsidR="00BB6D37" w:rsidP="00486B93" w:rsidRDefault="00BB6D37">
      <w:pPr>
        <w:rPr>
          <w:rFonts w:ascii="Arial" w:hAnsi="Arial" w:cs="Arial"/>
          <w:sz w:val="24"/>
          <w:szCs w:val="24"/>
        </w:rPr>
      </w:pPr>
    </w:p>
    <w:p w:rsidRPr="00966492" w:rsidR="00BB6D37" w:rsidP="00486B93" w:rsidRDefault="00BB6D37">
      <w:pPr>
        <w:pStyle w:val="Heading2"/>
        <w:rPr>
          <w:rFonts w:cs="Arial"/>
          <w:szCs w:val="24"/>
          <w:u w:val="none"/>
        </w:rPr>
      </w:pPr>
      <w:r w:rsidRPr="00966492">
        <w:rPr>
          <w:rFonts w:cs="Arial"/>
          <w:szCs w:val="24"/>
          <w:u w:val="none"/>
        </w:rPr>
        <w:t>Before starting radioactive work</w:t>
      </w:r>
    </w:p>
    <w:p w:rsidRPr="00E647FF" w:rsidR="00BB6D37" w:rsidP="00486B93" w:rsidRDefault="00BB6D37">
      <w:pPr>
        <w:rPr>
          <w:rFonts w:ascii="Arial" w:hAnsi="Arial" w:cs="Arial"/>
          <w:sz w:val="24"/>
          <w:szCs w:val="24"/>
        </w:rPr>
      </w:pPr>
    </w:p>
    <w:p w:rsidRPr="00E647FF" w:rsidR="00BB6D37" w:rsidP="00486B93" w:rsidRDefault="00BB6D37">
      <w:pPr>
        <w:rPr>
          <w:rFonts w:ascii="Arial" w:hAnsi="Arial" w:cs="Arial"/>
          <w:sz w:val="24"/>
          <w:szCs w:val="24"/>
        </w:rPr>
      </w:pPr>
      <w:r w:rsidRPr="00E647FF">
        <w:rPr>
          <w:rFonts w:ascii="Arial" w:hAnsi="Arial" w:cs="Arial"/>
          <w:sz w:val="24"/>
          <w:szCs w:val="24"/>
        </w:rPr>
        <w:t>Authorising of individual</w:t>
      </w:r>
      <w:r>
        <w:rPr>
          <w:rFonts w:ascii="Arial" w:hAnsi="Arial" w:cs="Arial"/>
          <w:sz w:val="24"/>
          <w:szCs w:val="24"/>
        </w:rPr>
        <w:t>s</w:t>
      </w:r>
      <w:r w:rsidRPr="00E647FF">
        <w:rPr>
          <w:rFonts w:ascii="Arial" w:hAnsi="Arial" w:cs="Arial"/>
          <w:sz w:val="24"/>
          <w:szCs w:val="24"/>
        </w:rPr>
        <w:t xml:space="preserve"> to work with ionising radiation </w:t>
      </w:r>
      <w:r w:rsidR="00486B93">
        <w:rPr>
          <w:rFonts w:ascii="Arial" w:hAnsi="Arial" w:cs="Arial"/>
          <w:sz w:val="24"/>
          <w:szCs w:val="24"/>
        </w:rPr>
        <w:t>St. George’s University of London</w:t>
      </w:r>
      <w:r w:rsidRPr="00E647FF">
        <w:rPr>
          <w:rFonts w:ascii="Arial" w:hAnsi="Arial" w:cs="Arial"/>
          <w:sz w:val="24"/>
          <w:szCs w:val="24"/>
        </w:rPr>
        <w:t xml:space="preserve"> is the responsibility of the </w:t>
      </w:r>
      <w:r>
        <w:rPr>
          <w:rFonts w:ascii="Arial" w:hAnsi="Arial" w:cs="Arial"/>
          <w:sz w:val="24"/>
          <w:szCs w:val="24"/>
        </w:rPr>
        <w:t xml:space="preserve">SHE </w:t>
      </w:r>
      <w:r w:rsidR="007E001D">
        <w:rPr>
          <w:rFonts w:ascii="Arial" w:hAnsi="Arial" w:cs="Arial"/>
          <w:sz w:val="24"/>
          <w:szCs w:val="24"/>
        </w:rPr>
        <w:t>Office</w:t>
      </w:r>
      <w:r>
        <w:rPr>
          <w:rFonts w:ascii="Arial" w:hAnsi="Arial" w:cs="Arial"/>
          <w:sz w:val="24"/>
          <w:szCs w:val="24"/>
        </w:rPr>
        <w:t xml:space="preserve"> </w:t>
      </w:r>
      <w:r w:rsidRPr="00E647FF">
        <w:rPr>
          <w:rFonts w:ascii="Arial" w:hAnsi="Arial" w:cs="Arial"/>
          <w:sz w:val="24"/>
          <w:szCs w:val="24"/>
        </w:rPr>
        <w:t>who does this by means of registration. Users are registered on the Radiation Registration form a</w:t>
      </w:r>
      <w:r>
        <w:rPr>
          <w:rFonts w:ascii="Arial" w:hAnsi="Arial" w:cs="Arial"/>
          <w:sz w:val="24"/>
          <w:szCs w:val="24"/>
        </w:rPr>
        <w:t>nd a Risk Assessment procedure</w:t>
      </w:r>
      <w:r w:rsidRPr="00E647FF">
        <w:rPr>
          <w:rFonts w:ascii="Arial" w:hAnsi="Arial" w:cs="Arial"/>
          <w:sz w:val="24"/>
          <w:szCs w:val="24"/>
        </w:rPr>
        <w:t xml:space="preserve"> is completed. The system incorporates the following elements.</w:t>
      </w:r>
    </w:p>
    <w:p w:rsidRPr="00E647FF" w:rsidR="00BB6D37" w:rsidP="00486B93" w:rsidRDefault="00BB6D37">
      <w:pPr>
        <w:rPr>
          <w:rFonts w:ascii="Arial" w:hAnsi="Arial" w:cs="Arial"/>
          <w:sz w:val="24"/>
          <w:szCs w:val="24"/>
        </w:rPr>
      </w:pPr>
    </w:p>
    <w:p w:rsidR="00BB6D37" w:rsidP="00486B93" w:rsidRDefault="00BB6D37">
      <w:pPr>
        <w:numPr>
          <w:ilvl w:val="0"/>
          <w:numId w:val="29"/>
        </w:numPr>
        <w:rPr>
          <w:rFonts w:ascii="Arial" w:hAnsi="Arial" w:cs="Arial"/>
          <w:sz w:val="24"/>
          <w:szCs w:val="24"/>
        </w:rPr>
      </w:pPr>
      <w:r w:rsidRPr="00E647FF">
        <w:rPr>
          <w:rFonts w:ascii="Arial" w:hAnsi="Arial" w:cs="Arial"/>
          <w:sz w:val="24"/>
          <w:szCs w:val="24"/>
        </w:rPr>
        <w:t xml:space="preserve">The prospective worker must first complete the application form which includes a brief description of work. The </w:t>
      </w:r>
      <w:r>
        <w:rPr>
          <w:rFonts w:ascii="Arial" w:hAnsi="Arial" w:cs="Arial"/>
          <w:sz w:val="24"/>
          <w:szCs w:val="24"/>
        </w:rPr>
        <w:t xml:space="preserve">SHE </w:t>
      </w:r>
      <w:r w:rsidR="007E001D">
        <w:rPr>
          <w:rFonts w:ascii="Arial" w:hAnsi="Arial" w:cs="Arial"/>
          <w:sz w:val="24"/>
          <w:szCs w:val="24"/>
        </w:rPr>
        <w:t>Office</w:t>
      </w:r>
      <w:r w:rsidRPr="00E647FF">
        <w:rPr>
          <w:rFonts w:ascii="Arial" w:hAnsi="Arial" w:cs="Arial"/>
          <w:sz w:val="24"/>
          <w:szCs w:val="24"/>
        </w:rPr>
        <w:t xml:space="preserve"> will discuss </w:t>
      </w:r>
      <w:r>
        <w:rPr>
          <w:rFonts w:ascii="Arial" w:hAnsi="Arial" w:cs="Arial"/>
          <w:sz w:val="24"/>
          <w:szCs w:val="24"/>
        </w:rPr>
        <w:t xml:space="preserve">the </w:t>
      </w:r>
      <w:r w:rsidRPr="00E647FF">
        <w:rPr>
          <w:rFonts w:ascii="Arial" w:hAnsi="Arial" w:cs="Arial"/>
          <w:sz w:val="24"/>
          <w:szCs w:val="24"/>
        </w:rPr>
        <w:t>procedure and requirement</w:t>
      </w:r>
      <w:r>
        <w:rPr>
          <w:rFonts w:ascii="Arial" w:hAnsi="Arial" w:cs="Arial"/>
          <w:sz w:val="24"/>
          <w:szCs w:val="24"/>
        </w:rPr>
        <w:t>s</w:t>
      </w:r>
      <w:r w:rsidRPr="00E647FF">
        <w:rPr>
          <w:rFonts w:ascii="Arial" w:hAnsi="Arial" w:cs="Arial"/>
          <w:sz w:val="24"/>
          <w:szCs w:val="24"/>
        </w:rPr>
        <w:t xml:space="preserve"> </w:t>
      </w:r>
      <w:r>
        <w:rPr>
          <w:rFonts w:ascii="Arial" w:hAnsi="Arial" w:cs="Arial"/>
          <w:sz w:val="24"/>
          <w:szCs w:val="24"/>
        </w:rPr>
        <w:t>of</w:t>
      </w:r>
      <w:r w:rsidRPr="00E647FF">
        <w:rPr>
          <w:rFonts w:ascii="Arial" w:hAnsi="Arial" w:cs="Arial"/>
          <w:sz w:val="24"/>
          <w:szCs w:val="24"/>
        </w:rPr>
        <w:t xml:space="preserve"> the prospective work such as application of B</w:t>
      </w:r>
      <w:r>
        <w:rPr>
          <w:rFonts w:ascii="Arial" w:hAnsi="Arial" w:cs="Arial"/>
          <w:sz w:val="24"/>
          <w:szCs w:val="24"/>
        </w:rPr>
        <w:t xml:space="preserve">est </w:t>
      </w:r>
      <w:r w:rsidR="007E001D">
        <w:rPr>
          <w:rFonts w:ascii="Arial" w:hAnsi="Arial" w:cs="Arial"/>
          <w:sz w:val="24"/>
          <w:szCs w:val="24"/>
        </w:rPr>
        <w:t>Available Technology (BAT)</w:t>
      </w:r>
      <w:r>
        <w:rPr>
          <w:rFonts w:ascii="Arial" w:hAnsi="Arial" w:cs="Arial"/>
          <w:sz w:val="24"/>
          <w:szCs w:val="24"/>
        </w:rPr>
        <w:t>,</w:t>
      </w:r>
      <w:r w:rsidRPr="00E647FF">
        <w:rPr>
          <w:rFonts w:ascii="Arial" w:hAnsi="Arial" w:cs="Arial"/>
          <w:sz w:val="24"/>
          <w:szCs w:val="24"/>
        </w:rPr>
        <w:t xml:space="preserve"> on choice of radionuclides, optimisation on us</w:t>
      </w:r>
      <w:r>
        <w:rPr>
          <w:rFonts w:ascii="Arial" w:hAnsi="Arial" w:cs="Arial"/>
          <w:sz w:val="24"/>
          <w:szCs w:val="24"/>
        </w:rPr>
        <w:t>age and minimise waste disposal.</w:t>
      </w:r>
    </w:p>
    <w:p w:rsidRPr="00E647FF" w:rsidR="00BB6D37" w:rsidP="00486B93" w:rsidRDefault="00BB6D37">
      <w:pPr>
        <w:rPr>
          <w:rFonts w:ascii="Arial" w:hAnsi="Arial" w:cs="Arial"/>
          <w:sz w:val="24"/>
          <w:szCs w:val="24"/>
        </w:rPr>
      </w:pPr>
    </w:p>
    <w:p w:rsidR="00BB6D37" w:rsidP="00486B93" w:rsidRDefault="00BB6D37">
      <w:pPr>
        <w:numPr>
          <w:ilvl w:val="0"/>
          <w:numId w:val="29"/>
        </w:numPr>
        <w:rPr>
          <w:rFonts w:ascii="Arial" w:hAnsi="Arial" w:cs="Arial"/>
          <w:sz w:val="24"/>
          <w:szCs w:val="24"/>
        </w:rPr>
      </w:pPr>
      <w:r w:rsidRPr="00E647FF">
        <w:rPr>
          <w:rFonts w:ascii="Arial" w:hAnsi="Arial" w:cs="Arial"/>
          <w:sz w:val="24"/>
          <w:szCs w:val="24"/>
        </w:rPr>
        <w:t>The individual must be given relevant training and supervision. All new user</w:t>
      </w:r>
      <w:r>
        <w:rPr>
          <w:rFonts w:ascii="Arial" w:hAnsi="Arial" w:cs="Arial"/>
          <w:sz w:val="24"/>
          <w:szCs w:val="24"/>
        </w:rPr>
        <w:t>s</w:t>
      </w:r>
      <w:r w:rsidRPr="00E647FF">
        <w:rPr>
          <w:rFonts w:ascii="Arial" w:hAnsi="Arial" w:cs="Arial"/>
          <w:sz w:val="24"/>
          <w:szCs w:val="24"/>
        </w:rPr>
        <w:t xml:space="preserve"> must </w:t>
      </w:r>
      <w:r>
        <w:rPr>
          <w:rFonts w:ascii="Arial" w:hAnsi="Arial" w:cs="Arial"/>
          <w:sz w:val="24"/>
          <w:szCs w:val="24"/>
        </w:rPr>
        <w:t xml:space="preserve">be trained in </w:t>
      </w:r>
      <w:r w:rsidRPr="00E647FF">
        <w:rPr>
          <w:rFonts w:ascii="Arial" w:hAnsi="Arial" w:cs="Arial"/>
          <w:sz w:val="24"/>
          <w:szCs w:val="24"/>
        </w:rPr>
        <w:t xml:space="preserve">basic radiation safety </w:t>
      </w:r>
      <w:r>
        <w:rPr>
          <w:rFonts w:ascii="Arial" w:hAnsi="Arial" w:cs="Arial"/>
          <w:sz w:val="24"/>
          <w:szCs w:val="24"/>
        </w:rPr>
        <w:t>before undertaking any work with radioactive substances</w:t>
      </w:r>
      <w:r w:rsidRPr="00E647FF">
        <w:rPr>
          <w:rFonts w:ascii="Arial" w:hAnsi="Arial" w:cs="Arial"/>
          <w:sz w:val="24"/>
          <w:szCs w:val="24"/>
        </w:rPr>
        <w:t>.</w:t>
      </w:r>
    </w:p>
    <w:p w:rsidRPr="00E647FF" w:rsidR="00BB6D37" w:rsidP="00486B93" w:rsidRDefault="00BB6D37">
      <w:pPr>
        <w:rPr>
          <w:rFonts w:ascii="Arial" w:hAnsi="Arial" w:cs="Arial"/>
          <w:sz w:val="24"/>
          <w:szCs w:val="24"/>
        </w:rPr>
      </w:pPr>
    </w:p>
    <w:p w:rsidR="00BB6D37" w:rsidP="00486B93" w:rsidRDefault="00BB6D37">
      <w:pPr>
        <w:numPr>
          <w:ilvl w:val="0"/>
          <w:numId w:val="29"/>
        </w:numPr>
        <w:rPr>
          <w:rFonts w:ascii="Arial" w:hAnsi="Arial" w:cs="Arial"/>
          <w:sz w:val="24"/>
          <w:szCs w:val="24"/>
        </w:rPr>
      </w:pPr>
      <w:r w:rsidRPr="00E647FF">
        <w:rPr>
          <w:rFonts w:ascii="Arial" w:hAnsi="Arial" w:cs="Arial"/>
          <w:sz w:val="24"/>
          <w:szCs w:val="24"/>
        </w:rPr>
        <w:t xml:space="preserve">Female workers are informed about the possible risk associated with work with ionising radiation during pregnancy and the potential risk to the nursing infant when working with </w:t>
      </w:r>
      <w:r w:rsidR="00A1211E">
        <w:rPr>
          <w:rFonts w:ascii="Arial" w:hAnsi="Arial" w:cs="Arial"/>
          <w:sz w:val="24"/>
          <w:szCs w:val="24"/>
        </w:rPr>
        <w:t>open (</w:t>
      </w:r>
      <w:r w:rsidRPr="00E647FF">
        <w:rPr>
          <w:rFonts w:ascii="Arial" w:hAnsi="Arial" w:cs="Arial"/>
          <w:sz w:val="24"/>
          <w:szCs w:val="24"/>
        </w:rPr>
        <w:t>unsealed</w:t>
      </w:r>
      <w:r w:rsidR="00A1211E">
        <w:rPr>
          <w:rFonts w:ascii="Arial" w:hAnsi="Arial" w:cs="Arial"/>
          <w:sz w:val="24"/>
          <w:szCs w:val="24"/>
        </w:rPr>
        <w:t>)</w:t>
      </w:r>
      <w:r w:rsidRPr="00E647FF">
        <w:rPr>
          <w:rFonts w:ascii="Arial" w:hAnsi="Arial" w:cs="Arial"/>
          <w:sz w:val="24"/>
          <w:szCs w:val="24"/>
        </w:rPr>
        <w:t xml:space="preserve"> radioactive sources.</w:t>
      </w:r>
    </w:p>
    <w:p w:rsidR="00B30E13" w:rsidP="00894679" w:rsidRDefault="00B30E13">
      <w:pPr>
        <w:rPr>
          <w:rFonts w:ascii="Arial" w:hAnsi="Arial" w:cs="Arial"/>
          <w:sz w:val="24"/>
          <w:szCs w:val="24"/>
        </w:rPr>
      </w:pPr>
    </w:p>
    <w:p w:rsidR="00BB6D37" w:rsidP="00486B93" w:rsidRDefault="00BB6D37">
      <w:pPr>
        <w:numPr>
          <w:ilvl w:val="0"/>
          <w:numId w:val="29"/>
        </w:numPr>
        <w:rPr>
          <w:rFonts w:ascii="Arial" w:hAnsi="Arial" w:cs="Arial"/>
          <w:sz w:val="24"/>
          <w:szCs w:val="24"/>
        </w:rPr>
      </w:pPr>
      <w:r w:rsidRPr="00E647FF">
        <w:rPr>
          <w:rFonts w:ascii="Arial" w:hAnsi="Arial" w:cs="Arial"/>
          <w:sz w:val="24"/>
          <w:szCs w:val="24"/>
        </w:rPr>
        <w:t xml:space="preserve">The applicant signs the required declaration that they have read </w:t>
      </w:r>
      <w:r>
        <w:rPr>
          <w:rFonts w:ascii="Arial" w:hAnsi="Arial" w:cs="Arial"/>
          <w:snapToGrid w:val="0"/>
          <w:sz w:val="24"/>
          <w:szCs w:val="24"/>
        </w:rPr>
        <w:t>St George’s University of London</w:t>
      </w:r>
      <w:r w:rsidRPr="00EE7D5A">
        <w:rPr>
          <w:rFonts w:ascii="Arial" w:hAnsi="Arial" w:cs="Arial"/>
          <w:sz w:val="24"/>
          <w:szCs w:val="24"/>
        </w:rPr>
        <w:t xml:space="preserve"> </w:t>
      </w:r>
      <w:r w:rsidRPr="00E647FF">
        <w:rPr>
          <w:rFonts w:ascii="Arial" w:hAnsi="Arial" w:cs="Arial"/>
          <w:sz w:val="24"/>
          <w:szCs w:val="24"/>
        </w:rPr>
        <w:t xml:space="preserve">Safety Code of Practice and Local Rules </w:t>
      </w:r>
      <w:r w:rsidRPr="00E647FF">
        <w:rPr>
          <w:rFonts w:ascii="Arial" w:hAnsi="Arial" w:cs="Arial"/>
          <w:sz w:val="24"/>
          <w:szCs w:val="24"/>
        </w:rPr>
        <w:lastRenderedPageBreak/>
        <w:t>and they agree to work safely and comply with all necessary statutory requirements.</w:t>
      </w:r>
    </w:p>
    <w:p w:rsidRPr="00E647FF" w:rsidR="00BB6D37" w:rsidP="00486B93" w:rsidRDefault="00BB6D37">
      <w:pPr>
        <w:rPr>
          <w:rFonts w:ascii="Arial" w:hAnsi="Arial" w:cs="Arial"/>
          <w:sz w:val="24"/>
          <w:szCs w:val="24"/>
        </w:rPr>
      </w:pPr>
    </w:p>
    <w:p w:rsidRPr="00E647FF" w:rsidR="00BB6D37" w:rsidP="00486B93" w:rsidRDefault="00BB6D37">
      <w:pPr>
        <w:numPr>
          <w:ilvl w:val="0"/>
          <w:numId w:val="29"/>
        </w:numPr>
        <w:rPr>
          <w:rFonts w:ascii="Arial" w:hAnsi="Arial" w:cs="Arial"/>
          <w:sz w:val="24"/>
          <w:szCs w:val="24"/>
        </w:rPr>
      </w:pPr>
      <w:r w:rsidRPr="00E647FF">
        <w:rPr>
          <w:rFonts w:ascii="Arial" w:hAnsi="Arial" w:cs="Arial"/>
          <w:sz w:val="24"/>
          <w:szCs w:val="24"/>
        </w:rPr>
        <w:t>Both the Departmental RPS and project supervisor sign the form to show that they are satisfied with the provision of training and supervision given to the applicant.</w:t>
      </w:r>
    </w:p>
    <w:p w:rsidRPr="00E647FF" w:rsidR="00BB6D37" w:rsidP="00486B93" w:rsidRDefault="00BB6D37">
      <w:pPr>
        <w:rPr>
          <w:rFonts w:ascii="Arial" w:hAnsi="Arial" w:cs="Arial"/>
          <w:sz w:val="24"/>
          <w:szCs w:val="24"/>
        </w:rPr>
      </w:pPr>
    </w:p>
    <w:p w:rsidRPr="00E647FF" w:rsidR="00BB6D37" w:rsidP="00486B93" w:rsidRDefault="00BB6D37">
      <w:pPr>
        <w:rPr>
          <w:rFonts w:ascii="Arial" w:hAnsi="Arial" w:cs="Arial"/>
          <w:sz w:val="24"/>
          <w:szCs w:val="24"/>
        </w:rPr>
      </w:pPr>
      <w:r>
        <w:rPr>
          <w:rFonts w:ascii="Arial" w:hAnsi="Arial" w:cs="Arial"/>
          <w:sz w:val="24"/>
          <w:szCs w:val="24"/>
        </w:rPr>
        <w:t>A c</w:t>
      </w:r>
      <w:r w:rsidRPr="00E647FF">
        <w:rPr>
          <w:rFonts w:ascii="Arial" w:hAnsi="Arial" w:cs="Arial"/>
          <w:sz w:val="24"/>
          <w:szCs w:val="24"/>
        </w:rPr>
        <w:t xml:space="preserve">opy of the application form and experiment protocol are kept in </w:t>
      </w:r>
      <w:r>
        <w:rPr>
          <w:rFonts w:ascii="Arial" w:hAnsi="Arial" w:cs="Arial"/>
          <w:sz w:val="24"/>
          <w:szCs w:val="24"/>
        </w:rPr>
        <w:t xml:space="preserve">SHE </w:t>
      </w:r>
      <w:r w:rsidR="007E001D">
        <w:rPr>
          <w:rFonts w:ascii="Arial" w:hAnsi="Arial" w:cs="Arial"/>
          <w:sz w:val="24"/>
          <w:szCs w:val="24"/>
        </w:rPr>
        <w:t>Office</w:t>
      </w:r>
      <w:r w:rsidRPr="00E647FF">
        <w:rPr>
          <w:rFonts w:ascii="Arial" w:hAnsi="Arial" w:cs="Arial"/>
          <w:sz w:val="24"/>
          <w:szCs w:val="24"/>
        </w:rPr>
        <w:t xml:space="preserve">. </w:t>
      </w:r>
    </w:p>
    <w:p w:rsidRPr="00E647FF" w:rsidR="00BB6D37" w:rsidP="00486B93" w:rsidRDefault="00BB6D37">
      <w:pPr>
        <w:rPr>
          <w:rFonts w:ascii="Arial" w:hAnsi="Arial" w:cs="Arial"/>
          <w:sz w:val="24"/>
          <w:szCs w:val="24"/>
        </w:rPr>
      </w:pPr>
    </w:p>
    <w:p w:rsidRPr="00966492" w:rsidR="00BB6D37" w:rsidP="00486B93" w:rsidRDefault="00BB6D37">
      <w:pPr>
        <w:rPr>
          <w:rFonts w:ascii="Arial" w:hAnsi="Arial" w:cs="Arial"/>
          <w:sz w:val="24"/>
          <w:szCs w:val="24"/>
        </w:rPr>
      </w:pPr>
      <w:r w:rsidRPr="00966492">
        <w:rPr>
          <w:rFonts w:ascii="Arial" w:hAnsi="Arial" w:cs="Arial"/>
          <w:sz w:val="24"/>
          <w:szCs w:val="24"/>
        </w:rPr>
        <w:t>Restriction of Exposure</w:t>
      </w:r>
    </w:p>
    <w:p w:rsidRPr="00E647FF" w:rsidR="00BB6D37" w:rsidP="00486B93" w:rsidRDefault="00BB6D37">
      <w:pPr>
        <w:rPr>
          <w:rFonts w:ascii="Arial" w:hAnsi="Arial" w:cs="Arial"/>
          <w:sz w:val="24"/>
          <w:szCs w:val="24"/>
          <w:u w:val="single"/>
        </w:rPr>
      </w:pPr>
    </w:p>
    <w:p w:rsidR="00BB6D37" w:rsidP="00486B93" w:rsidRDefault="00BB6D37">
      <w:pPr>
        <w:rPr>
          <w:rFonts w:ascii="Arial" w:hAnsi="Arial" w:cs="Arial"/>
          <w:sz w:val="24"/>
          <w:szCs w:val="24"/>
        </w:rPr>
      </w:pPr>
      <w:r>
        <w:rPr>
          <w:rFonts w:ascii="Arial" w:hAnsi="Arial" w:cs="Arial"/>
          <w:snapToGrid w:val="0"/>
          <w:sz w:val="24"/>
          <w:szCs w:val="24"/>
        </w:rPr>
        <w:t>St George’s University of London</w:t>
      </w:r>
      <w:r w:rsidRPr="00EE7D5A">
        <w:rPr>
          <w:rFonts w:ascii="Arial" w:hAnsi="Arial" w:cs="Arial"/>
          <w:sz w:val="24"/>
          <w:szCs w:val="24"/>
        </w:rPr>
        <w:t xml:space="preserve"> </w:t>
      </w:r>
      <w:r w:rsidRPr="00E647FF">
        <w:rPr>
          <w:rFonts w:ascii="Arial" w:hAnsi="Arial" w:cs="Arial"/>
          <w:sz w:val="24"/>
          <w:szCs w:val="24"/>
        </w:rPr>
        <w:t>will take all necessary steps to ensure that exposure of worker</w:t>
      </w:r>
      <w:r>
        <w:rPr>
          <w:rFonts w:ascii="Arial" w:hAnsi="Arial" w:cs="Arial"/>
          <w:sz w:val="24"/>
          <w:szCs w:val="24"/>
        </w:rPr>
        <w:t>s</w:t>
      </w:r>
      <w:r w:rsidRPr="00E647FF">
        <w:rPr>
          <w:rFonts w:ascii="Arial" w:hAnsi="Arial" w:cs="Arial"/>
          <w:sz w:val="24"/>
          <w:szCs w:val="24"/>
        </w:rPr>
        <w:t xml:space="preserve"> and member</w:t>
      </w:r>
      <w:r>
        <w:rPr>
          <w:rFonts w:ascii="Arial" w:hAnsi="Arial" w:cs="Arial"/>
          <w:sz w:val="24"/>
          <w:szCs w:val="24"/>
        </w:rPr>
        <w:t>s</w:t>
      </w:r>
      <w:r w:rsidRPr="00E647FF">
        <w:rPr>
          <w:rFonts w:ascii="Arial" w:hAnsi="Arial" w:cs="Arial"/>
          <w:sz w:val="24"/>
          <w:szCs w:val="24"/>
        </w:rPr>
        <w:t xml:space="preserve"> of the public to ionising radiations is restricted so far as reasonably practicable.  Radiation protection is based on the three principles:</w:t>
      </w:r>
    </w:p>
    <w:p w:rsidRPr="00E647FF" w:rsidR="00B30E13" w:rsidP="00486B93" w:rsidRDefault="00B30E13">
      <w:pPr>
        <w:rPr>
          <w:rFonts w:ascii="Arial" w:hAnsi="Arial" w:cs="Arial"/>
          <w:sz w:val="24"/>
          <w:szCs w:val="24"/>
        </w:rPr>
      </w:pPr>
    </w:p>
    <w:p w:rsidRPr="00B30E13" w:rsidR="00BB6D37" w:rsidP="00B30E13" w:rsidRDefault="00BB6D37">
      <w:pPr>
        <w:pStyle w:val="ListParagraph"/>
        <w:numPr>
          <w:ilvl w:val="0"/>
          <w:numId w:val="33"/>
        </w:numPr>
        <w:rPr>
          <w:rFonts w:ascii="Arial" w:hAnsi="Arial" w:cs="Arial"/>
          <w:sz w:val="24"/>
          <w:szCs w:val="24"/>
        </w:rPr>
      </w:pPr>
      <w:r w:rsidRPr="00B30E13">
        <w:rPr>
          <w:rFonts w:ascii="Arial" w:hAnsi="Arial" w:cs="Arial"/>
          <w:sz w:val="24"/>
          <w:szCs w:val="24"/>
        </w:rPr>
        <w:t>No practice shall be adopted unless its introduction produces a net</w:t>
      </w:r>
      <w:r w:rsidRPr="00B30E13" w:rsidR="00B30E13">
        <w:rPr>
          <w:rFonts w:ascii="Arial" w:hAnsi="Arial" w:cs="Arial"/>
          <w:sz w:val="24"/>
          <w:szCs w:val="24"/>
        </w:rPr>
        <w:t xml:space="preserve"> </w:t>
      </w:r>
      <w:r w:rsidRPr="00B30E13">
        <w:rPr>
          <w:rFonts w:ascii="Arial" w:hAnsi="Arial" w:cs="Arial"/>
          <w:sz w:val="24"/>
          <w:szCs w:val="24"/>
        </w:rPr>
        <w:t>benefit.</w:t>
      </w:r>
    </w:p>
    <w:p w:rsidR="00B30E13" w:rsidP="00B30E13" w:rsidRDefault="00B30E13">
      <w:pPr>
        <w:ind w:left="30"/>
        <w:rPr>
          <w:rFonts w:ascii="Arial" w:hAnsi="Arial" w:cs="Arial"/>
          <w:sz w:val="24"/>
          <w:szCs w:val="24"/>
        </w:rPr>
      </w:pPr>
    </w:p>
    <w:p w:rsidRPr="00B30E13" w:rsidR="00BB6D37" w:rsidP="00B30E13" w:rsidRDefault="00BB6D37">
      <w:pPr>
        <w:pStyle w:val="ListParagraph"/>
        <w:numPr>
          <w:ilvl w:val="0"/>
          <w:numId w:val="33"/>
        </w:numPr>
        <w:rPr>
          <w:rFonts w:ascii="Arial" w:hAnsi="Arial" w:cs="Arial"/>
          <w:sz w:val="24"/>
          <w:szCs w:val="24"/>
        </w:rPr>
      </w:pPr>
      <w:r w:rsidRPr="00B30E13">
        <w:rPr>
          <w:rFonts w:ascii="Arial" w:hAnsi="Arial" w:cs="Arial"/>
          <w:sz w:val="24"/>
          <w:szCs w:val="24"/>
        </w:rPr>
        <w:t>All exposure shall be kept as low as reasonably achievable (ALARA), economic and social factors being taken into account.</w:t>
      </w:r>
      <w:r w:rsidR="00D57E06">
        <w:rPr>
          <w:rFonts w:ascii="Arial" w:hAnsi="Arial" w:cs="Arial"/>
          <w:sz w:val="24"/>
          <w:szCs w:val="24"/>
        </w:rPr>
        <w:t xml:space="preserve"> Best Available Techniques will used throughout the project.</w:t>
      </w:r>
    </w:p>
    <w:p w:rsidRPr="00E647FF" w:rsidR="00B30E13" w:rsidP="00B30E13" w:rsidRDefault="00B30E13">
      <w:pPr>
        <w:rPr>
          <w:rFonts w:ascii="Arial" w:hAnsi="Arial" w:cs="Arial"/>
          <w:sz w:val="24"/>
          <w:szCs w:val="24"/>
        </w:rPr>
      </w:pPr>
    </w:p>
    <w:p w:rsidRPr="00B30E13" w:rsidR="00BB6D37" w:rsidP="00B30E13" w:rsidRDefault="00BB6D37">
      <w:pPr>
        <w:pStyle w:val="ListParagraph"/>
        <w:numPr>
          <w:ilvl w:val="0"/>
          <w:numId w:val="33"/>
        </w:numPr>
        <w:rPr>
          <w:rFonts w:ascii="Arial" w:hAnsi="Arial" w:cs="Arial"/>
          <w:sz w:val="24"/>
          <w:szCs w:val="24"/>
        </w:rPr>
      </w:pPr>
      <w:r w:rsidRPr="00B30E13">
        <w:rPr>
          <w:rFonts w:ascii="Arial" w:hAnsi="Arial" w:cs="Arial"/>
          <w:sz w:val="24"/>
          <w:szCs w:val="24"/>
        </w:rPr>
        <w:t>The dose equivalent to individuals shall not exceed dose limits.</w:t>
      </w:r>
    </w:p>
    <w:p w:rsidRPr="00E647FF" w:rsidR="00BB6D37" w:rsidP="00486B93" w:rsidRDefault="00BB6D37">
      <w:pPr>
        <w:pStyle w:val="Title"/>
        <w:jc w:val="left"/>
        <w:rPr>
          <w:rFonts w:ascii="Arial" w:hAnsi="Arial" w:cs="Arial"/>
          <w:b w:val="0"/>
          <w:szCs w:val="24"/>
        </w:rPr>
      </w:pPr>
    </w:p>
    <w:p w:rsidR="00BB6D37" w:rsidP="00486B93" w:rsidRDefault="00BB6D37">
      <w:pPr>
        <w:pStyle w:val="Title"/>
        <w:jc w:val="left"/>
        <w:rPr>
          <w:rFonts w:ascii="Arial" w:hAnsi="Arial"/>
          <w:b w:val="0"/>
        </w:rPr>
      </w:pPr>
      <w:r>
        <w:rPr>
          <w:rFonts w:ascii="Arial" w:hAnsi="Arial"/>
          <w:b w:val="0"/>
        </w:rPr>
        <w:t>A list of current R</w:t>
      </w:r>
      <w:r w:rsidR="00A1211E">
        <w:rPr>
          <w:rFonts w:ascii="Arial" w:hAnsi="Arial"/>
          <w:b w:val="0"/>
        </w:rPr>
        <w:t xml:space="preserve">adiation </w:t>
      </w:r>
      <w:r>
        <w:rPr>
          <w:rFonts w:ascii="Arial" w:hAnsi="Arial"/>
          <w:b w:val="0"/>
        </w:rPr>
        <w:t>P</w:t>
      </w:r>
      <w:r w:rsidR="00A1211E">
        <w:rPr>
          <w:rFonts w:ascii="Arial" w:hAnsi="Arial"/>
          <w:b w:val="0"/>
        </w:rPr>
        <w:t xml:space="preserve">rotection </w:t>
      </w:r>
      <w:r>
        <w:rPr>
          <w:rFonts w:ascii="Arial" w:hAnsi="Arial"/>
          <w:b w:val="0"/>
        </w:rPr>
        <w:t>S</w:t>
      </w:r>
      <w:r w:rsidR="00A1211E">
        <w:rPr>
          <w:rFonts w:ascii="Arial" w:hAnsi="Arial"/>
          <w:b w:val="0"/>
        </w:rPr>
        <w:t>upervi</w:t>
      </w:r>
      <w:r>
        <w:rPr>
          <w:rFonts w:ascii="Arial" w:hAnsi="Arial"/>
          <w:b w:val="0"/>
        </w:rPr>
        <w:t>s</w:t>
      </w:r>
      <w:r w:rsidR="00A1211E">
        <w:rPr>
          <w:rFonts w:ascii="Arial" w:hAnsi="Arial"/>
          <w:b w:val="0"/>
        </w:rPr>
        <w:t>ors</w:t>
      </w:r>
      <w:r>
        <w:rPr>
          <w:rFonts w:ascii="Arial" w:hAnsi="Arial"/>
          <w:b w:val="0"/>
        </w:rPr>
        <w:t xml:space="preserve"> is in Appendix </w:t>
      </w:r>
      <w:r w:rsidR="00173D9D">
        <w:rPr>
          <w:rFonts w:ascii="Arial" w:hAnsi="Arial"/>
          <w:b w:val="0"/>
        </w:rPr>
        <w:t>2</w:t>
      </w:r>
      <w:r>
        <w:rPr>
          <w:rFonts w:ascii="Arial" w:hAnsi="Arial"/>
          <w:b w:val="0"/>
        </w:rPr>
        <w:t>.</w:t>
      </w:r>
    </w:p>
    <w:p w:rsidR="00BB6D37" w:rsidP="00486B93" w:rsidRDefault="00BB6D37">
      <w:pPr>
        <w:pStyle w:val="Title"/>
        <w:jc w:val="left"/>
        <w:rPr>
          <w:rFonts w:ascii="Arial" w:hAnsi="Arial"/>
          <w:b w:val="0"/>
        </w:rPr>
      </w:pPr>
    </w:p>
    <w:p w:rsidRPr="009E237D" w:rsidR="00BB6D37" w:rsidP="00486B93" w:rsidRDefault="00BB6D37">
      <w:pPr>
        <w:pStyle w:val="Title"/>
        <w:jc w:val="left"/>
        <w:rPr>
          <w:rFonts w:ascii="Arial" w:hAnsi="Arial" w:cs="Arial"/>
          <w:szCs w:val="24"/>
        </w:rPr>
      </w:pPr>
      <w:r>
        <w:rPr>
          <w:rFonts w:ascii="Arial" w:hAnsi="Arial" w:cs="Arial"/>
          <w:szCs w:val="24"/>
        </w:rPr>
        <w:t>2.4</w:t>
      </w:r>
      <w:r w:rsidR="00B30E13">
        <w:rPr>
          <w:rFonts w:ascii="Arial" w:hAnsi="Arial" w:cs="Arial"/>
          <w:szCs w:val="24"/>
        </w:rPr>
        <w:tab/>
      </w:r>
      <w:r w:rsidRPr="009E237D">
        <w:rPr>
          <w:rFonts w:ascii="Arial" w:hAnsi="Arial" w:cs="Arial"/>
          <w:szCs w:val="24"/>
        </w:rPr>
        <w:t>Training</w:t>
      </w:r>
    </w:p>
    <w:p w:rsidRPr="009E237D" w:rsidR="00BB6D37" w:rsidP="00486B93" w:rsidRDefault="00BB6D37">
      <w:pPr>
        <w:rPr>
          <w:rFonts w:ascii="Arial" w:hAnsi="Arial" w:cs="Arial"/>
          <w:sz w:val="24"/>
          <w:szCs w:val="24"/>
        </w:rPr>
      </w:pPr>
    </w:p>
    <w:p w:rsidRPr="009E237D" w:rsidR="00BB6D37" w:rsidP="00486B93" w:rsidRDefault="00BB6D37">
      <w:pPr>
        <w:rPr>
          <w:rFonts w:ascii="Arial" w:hAnsi="Arial" w:cs="Arial"/>
          <w:sz w:val="24"/>
          <w:szCs w:val="24"/>
        </w:rPr>
      </w:pPr>
      <w:r>
        <w:rPr>
          <w:rFonts w:ascii="Arial" w:hAnsi="Arial" w:cs="Arial"/>
          <w:sz w:val="24"/>
          <w:szCs w:val="24"/>
        </w:rPr>
        <w:t xml:space="preserve">Regulation, </w:t>
      </w:r>
      <w:r w:rsidR="004B5446">
        <w:rPr>
          <w:rFonts w:ascii="Arial" w:hAnsi="Arial" w:cs="Arial"/>
          <w:sz w:val="24"/>
          <w:szCs w:val="24"/>
        </w:rPr>
        <w:t>IRR2017</w:t>
      </w:r>
      <w:r>
        <w:rPr>
          <w:rFonts w:ascii="Arial" w:hAnsi="Arial" w:cs="Arial"/>
          <w:sz w:val="24"/>
          <w:szCs w:val="24"/>
        </w:rPr>
        <w:t xml:space="preserve"> (1</w:t>
      </w:r>
      <w:r w:rsidR="007E1F21">
        <w:rPr>
          <w:rFonts w:ascii="Arial" w:hAnsi="Arial" w:cs="Arial"/>
          <w:sz w:val="24"/>
          <w:szCs w:val="24"/>
        </w:rPr>
        <w:t>5.1</w:t>
      </w:r>
      <w:r>
        <w:rPr>
          <w:rFonts w:ascii="Arial" w:hAnsi="Arial" w:cs="Arial"/>
          <w:sz w:val="24"/>
          <w:szCs w:val="24"/>
        </w:rPr>
        <w:t>), states</w:t>
      </w:r>
      <w:r w:rsidRPr="009E237D">
        <w:rPr>
          <w:rFonts w:ascii="Arial" w:hAnsi="Arial" w:cs="Arial"/>
          <w:sz w:val="24"/>
          <w:szCs w:val="24"/>
        </w:rPr>
        <w:t xml:space="preserve"> all employees who are involved in working with ionising radiation, including management, will require training</w:t>
      </w:r>
      <w:r>
        <w:rPr>
          <w:rFonts w:ascii="Arial" w:hAnsi="Arial" w:cs="Arial"/>
          <w:sz w:val="24"/>
          <w:szCs w:val="24"/>
        </w:rPr>
        <w:t xml:space="preserve">. </w:t>
      </w:r>
      <w:r>
        <w:rPr>
          <w:rFonts w:ascii="Arial" w:hAnsi="Arial" w:cs="Arial"/>
          <w:snapToGrid w:val="0"/>
          <w:sz w:val="24"/>
          <w:szCs w:val="24"/>
        </w:rPr>
        <w:t>St George’s University of London</w:t>
      </w:r>
      <w:r w:rsidRPr="00EE7D5A">
        <w:rPr>
          <w:rFonts w:ascii="Arial" w:hAnsi="Arial" w:cs="Arial"/>
          <w:sz w:val="24"/>
          <w:szCs w:val="24"/>
        </w:rPr>
        <w:t xml:space="preserve"> </w:t>
      </w:r>
      <w:r w:rsidRPr="009E237D">
        <w:rPr>
          <w:rFonts w:ascii="Arial" w:hAnsi="Arial" w:cs="Arial"/>
          <w:sz w:val="24"/>
          <w:szCs w:val="24"/>
        </w:rPr>
        <w:t>runs a basic radiation safety course for unsealed source</w:t>
      </w:r>
      <w:r>
        <w:rPr>
          <w:rFonts w:ascii="Arial" w:hAnsi="Arial" w:cs="Arial"/>
          <w:sz w:val="24"/>
          <w:szCs w:val="24"/>
        </w:rPr>
        <w:t>s</w:t>
      </w:r>
      <w:r w:rsidRPr="009E237D">
        <w:rPr>
          <w:rFonts w:ascii="Arial" w:hAnsi="Arial" w:cs="Arial"/>
          <w:sz w:val="24"/>
          <w:szCs w:val="24"/>
        </w:rPr>
        <w:t xml:space="preserve"> for all workers and a RPS refresher course for Supervisors annually. Induction training </w:t>
      </w:r>
      <w:r>
        <w:rPr>
          <w:rFonts w:ascii="Arial" w:hAnsi="Arial" w:cs="Arial"/>
          <w:sz w:val="24"/>
          <w:szCs w:val="24"/>
        </w:rPr>
        <w:t>is</w:t>
      </w:r>
      <w:r w:rsidRPr="009E237D">
        <w:rPr>
          <w:rFonts w:ascii="Arial" w:hAnsi="Arial" w:cs="Arial"/>
          <w:sz w:val="24"/>
          <w:szCs w:val="24"/>
        </w:rPr>
        <w:t xml:space="preserve"> given to all new users. All record</w:t>
      </w:r>
      <w:r>
        <w:rPr>
          <w:rFonts w:ascii="Arial" w:hAnsi="Arial" w:cs="Arial"/>
          <w:sz w:val="24"/>
          <w:szCs w:val="24"/>
        </w:rPr>
        <w:t>s</w:t>
      </w:r>
      <w:r w:rsidRPr="009E237D">
        <w:rPr>
          <w:rFonts w:ascii="Arial" w:hAnsi="Arial" w:cs="Arial"/>
          <w:sz w:val="24"/>
          <w:szCs w:val="24"/>
        </w:rPr>
        <w:t xml:space="preserve"> of safety training are kept in </w:t>
      </w:r>
      <w:r>
        <w:rPr>
          <w:rFonts w:ascii="Arial" w:hAnsi="Arial" w:cs="Arial"/>
          <w:sz w:val="24"/>
          <w:szCs w:val="24"/>
        </w:rPr>
        <w:t>the SHE</w:t>
      </w:r>
      <w:r w:rsidRPr="009E237D">
        <w:rPr>
          <w:rFonts w:ascii="Arial" w:hAnsi="Arial" w:cs="Arial"/>
          <w:sz w:val="24"/>
          <w:szCs w:val="24"/>
        </w:rPr>
        <w:t xml:space="preserve"> Office.</w:t>
      </w:r>
    </w:p>
    <w:p w:rsidRPr="00B30E13" w:rsidR="00BB6D37" w:rsidP="00B30E13" w:rsidRDefault="00BB6D37">
      <w:pPr>
        <w:rPr>
          <w:rFonts w:ascii="Arial" w:hAnsi="Arial"/>
          <w:snapToGrid w:val="0"/>
          <w:sz w:val="22"/>
        </w:rPr>
      </w:pPr>
    </w:p>
    <w:p w:rsidRPr="00B30E13" w:rsidR="00BB6D37" w:rsidP="00B30E13" w:rsidRDefault="00BB6D37">
      <w:pPr>
        <w:rPr>
          <w:rFonts w:ascii="Arial" w:hAnsi="Arial"/>
          <w:snapToGrid w:val="0"/>
          <w:sz w:val="22"/>
        </w:rPr>
      </w:pPr>
    </w:p>
    <w:p w:rsidRPr="008C1449" w:rsidR="00BB6D37" w:rsidP="00486B93" w:rsidRDefault="00BB6D37">
      <w:pPr>
        <w:pStyle w:val="Heading1"/>
        <w:rPr>
          <w:rFonts w:cs="Arial"/>
          <w:snapToGrid w:val="0"/>
          <w:sz w:val="28"/>
          <w:szCs w:val="28"/>
        </w:rPr>
      </w:pPr>
      <w:r w:rsidRPr="008C1449">
        <w:rPr>
          <w:rFonts w:cs="Arial"/>
          <w:snapToGrid w:val="0"/>
          <w:sz w:val="28"/>
          <w:szCs w:val="28"/>
        </w:rPr>
        <w:t>3</w:t>
      </w:r>
      <w:r w:rsidRPr="008C1449" w:rsidR="00B30E13">
        <w:rPr>
          <w:rFonts w:cs="Arial"/>
          <w:snapToGrid w:val="0"/>
          <w:sz w:val="28"/>
          <w:szCs w:val="28"/>
        </w:rPr>
        <w:tab/>
      </w:r>
      <w:r w:rsidRPr="008C1449">
        <w:rPr>
          <w:rFonts w:cs="Arial"/>
          <w:snapToGrid w:val="0"/>
          <w:sz w:val="28"/>
          <w:szCs w:val="28"/>
        </w:rPr>
        <w:t>Control Measures</w:t>
      </w:r>
    </w:p>
    <w:p w:rsidRPr="00E647FF" w:rsidR="00BB6D37" w:rsidP="00486B93" w:rsidRDefault="00BB6D37">
      <w:pPr>
        <w:rPr>
          <w:rFonts w:ascii="Arial" w:hAnsi="Arial" w:cs="Arial"/>
          <w:snapToGrid w:val="0"/>
          <w:sz w:val="24"/>
          <w:szCs w:val="24"/>
        </w:rPr>
      </w:pPr>
    </w:p>
    <w:p w:rsidRPr="00C355A1" w:rsidR="00BB6D37" w:rsidP="00486B93" w:rsidRDefault="00BB6D37">
      <w:pPr>
        <w:pStyle w:val="Heading2"/>
        <w:rPr>
          <w:rFonts w:cs="Arial"/>
          <w:b/>
          <w:snapToGrid w:val="0"/>
          <w:szCs w:val="24"/>
          <w:u w:val="none"/>
        </w:rPr>
      </w:pPr>
      <w:r>
        <w:rPr>
          <w:rFonts w:cs="Arial"/>
          <w:b/>
          <w:snapToGrid w:val="0"/>
          <w:szCs w:val="24"/>
          <w:u w:val="none"/>
        </w:rPr>
        <w:t>3.1</w:t>
      </w:r>
      <w:r w:rsidR="00B30E13">
        <w:rPr>
          <w:rFonts w:cs="Arial"/>
          <w:b/>
          <w:snapToGrid w:val="0"/>
          <w:szCs w:val="24"/>
          <w:u w:val="none"/>
        </w:rPr>
        <w:tab/>
      </w:r>
      <w:r w:rsidRPr="00C355A1">
        <w:rPr>
          <w:rFonts w:cs="Arial"/>
          <w:b/>
          <w:snapToGrid w:val="0"/>
          <w:szCs w:val="24"/>
          <w:u w:val="none"/>
        </w:rPr>
        <w:t>Local Rules</w:t>
      </w:r>
    </w:p>
    <w:p w:rsidRPr="00E647FF" w:rsidR="00BB6D37" w:rsidP="00486B93" w:rsidRDefault="00BB6D37">
      <w:pPr>
        <w:rPr>
          <w:rFonts w:ascii="Arial" w:hAnsi="Arial" w:cs="Arial"/>
          <w:snapToGrid w:val="0"/>
          <w:sz w:val="24"/>
          <w:szCs w:val="24"/>
        </w:rPr>
      </w:pPr>
    </w:p>
    <w:p w:rsidR="00BB6D37" w:rsidP="00486B93" w:rsidRDefault="00BB6D37">
      <w:pPr>
        <w:rPr>
          <w:rFonts w:ascii="Arial" w:hAnsi="Arial" w:cs="Arial"/>
          <w:snapToGrid w:val="0"/>
          <w:sz w:val="24"/>
          <w:szCs w:val="24"/>
        </w:rPr>
      </w:pPr>
      <w:r w:rsidRPr="00E647FF">
        <w:rPr>
          <w:rFonts w:ascii="Arial" w:hAnsi="Arial" w:cs="Arial"/>
          <w:snapToGrid w:val="0"/>
          <w:sz w:val="24"/>
          <w:szCs w:val="24"/>
        </w:rPr>
        <w:t xml:space="preserve">The Ionising Radiation Regulations </w:t>
      </w:r>
      <w:r w:rsidR="00894679">
        <w:rPr>
          <w:rFonts w:ascii="Arial" w:hAnsi="Arial" w:cs="Arial"/>
          <w:snapToGrid w:val="0"/>
          <w:sz w:val="24"/>
          <w:szCs w:val="24"/>
        </w:rPr>
        <w:t>2017</w:t>
      </w:r>
      <w:r w:rsidRPr="00E647FF">
        <w:rPr>
          <w:rFonts w:ascii="Arial" w:hAnsi="Arial" w:cs="Arial"/>
          <w:snapToGrid w:val="0"/>
          <w:sz w:val="24"/>
          <w:szCs w:val="24"/>
        </w:rPr>
        <w:t xml:space="preserve"> (1</w:t>
      </w:r>
      <w:r w:rsidR="00894679">
        <w:rPr>
          <w:rFonts w:ascii="Arial" w:hAnsi="Arial" w:cs="Arial"/>
          <w:snapToGrid w:val="0"/>
          <w:sz w:val="24"/>
          <w:szCs w:val="24"/>
        </w:rPr>
        <w:t>8</w:t>
      </w:r>
      <w:r>
        <w:rPr>
          <w:rFonts w:ascii="Arial" w:hAnsi="Arial" w:cs="Arial"/>
          <w:snapToGrid w:val="0"/>
          <w:sz w:val="24"/>
          <w:szCs w:val="24"/>
        </w:rPr>
        <w:t>.</w:t>
      </w:r>
      <w:r w:rsidRPr="00E647FF">
        <w:rPr>
          <w:rFonts w:ascii="Arial" w:hAnsi="Arial" w:cs="Arial"/>
          <w:snapToGrid w:val="0"/>
          <w:sz w:val="24"/>
          <w:szCs w:val="24"/>
        </w:rPr>
        <w:t>1), requires written local rules for all work with ionising radiation.  Local rules should include details of working instructions intended to restrict any exposure in working areas and it should contain the following information:</w:t>
      </w:r>
    </w:p>
    <w:p w:rsidRPr="00E647FF" w:rsidR="00B30E13" w:rsidP="00486B93" w:rsidRDefault="00B30E13">
      <w:pPr>
        <w:rPr>
          <w:rFonts w:ascii="Arial" w:hAnsi="Arial" w:cs="Arial"/>
          <w:snapToGrid w:val="0"/>
          <w:sz w:val="24"/>
          <w:szCs w:val="24"/>
        </w:rPr>
      </w:pPr>
    </w:p>
    <w:p w:rsidR="00BB6D37" w:rsidP="00486B93" w:rsidRDefault="00BB6D37">
      <w:pPr>
        <w:numPr>
          <w:ilvl w:val="0"/>
          <w:numId w:val="30"/>
        </w:numPr>
        <w:rPr>
          <w:rFonts w:ascii="Arial" w:hAnsi="Arial" w:cs="Arial"/>
          <w:snapToGrid w:val="0"/>
          <w:sz w:val="24"/>
          <w:szCs w:val="24"/>
        </w:rPr>
      </w:pPr>
      <w:r w:rsidRPr="00E647FF">
        <w:rPr>
          <w:rFonts w:ascii="Arial" w:hAnsi="Arial" w:cs="Arial"/>
          <w:snapToGrid w:val="0"/>
          <w:sz w:val="24"/>
          <w:szCs w:val="24"/>
        </w:rPr>
        <w:lastRenderedPageBreak/>
        <w:t>A statement of the organisational arrangements for ionising radiation safety including the names and duties of Radiation Protection Supervisors (RPS) and other appointed persons i</w:t>
      </w:r>
      <w:r w:rsidR="007E001D">
        <w:rPr>
          <w:rFonts w:ascii="Arial" w:hAnsi="Arial" w:cs="Arial"/>
          <w:snapToGrid w:val="0"/>
          <w:sz w:val="24"/>
          <w:szCs w:val="24"/>
        </w:rPr>
        <w:t>.</w:t>
      </w:r>
      <w:r w:rsidRPr="00E647FF">
        <w:rPr>
          <w:rFonts w:ascii="Arial" w:hAnsi="Arial" w:cs="Arial"/>
          <w:snapToGrid w:val="0"/>
          <w:sz w:val="24"/>
          <w:szCs w:val="24"/>
        </w:rPr>
        <w:t>e. Appointed Occupational Health Physicians and Radiation Protection Adviser.</w:t>
      </w:r>
    </w:p>
    <w:p w:rsidRPr="00E647FF" w:rsidR="00BB6D37" w:rsidP="00486B93" w:rsidRDefault="00BB6D37">
      <w:pPr>
        <w:numPr>
          <w:ilvl w:val="0"/>
          <w:numId w:val="30"/>
        </w:numPr>
        <w:rPr>
          <w:rFonts w:ascii="Arial" w:hAnsi="Arial" w:cs="Arial"/>
          <w:snapToGrid w:val="0"/>
          <w:sz w:val="24"/>
          <w:szCs w:val="24"/>
        </w:rPr>
      </w:pPr>
      <w:r w:rsidRPr="00E647FF">
        <w:rPr>
          <w:rFonts w:ascii="Arial" w:hAnsi="Arial" w:cs="Arial"/>
          <w:snapToGrid w:val="0"/>
          <w:sz w:val="24"/>
          <w:szCs w:val="24"/>
        </w:rPr>
        <w:t>Identification or summary of general precaution</w:t>
      </w:r>
      <w:r>
        <w:rPr>
          <w:rFonts w:ascii="Arial" w:hAnsi="Arial" w:cs="Arial"/>
          <w:snapToGrid w:val="0"/>
          <w:sz w:val="24"/>
          <w:szCs w:val="24"/>
        </w:rPr>
        <w:t>s</w:t>
      </w:r>
      <w:r w:rsidRPr="00E647FF">
        <w:rPr>
          <w:rFonts w:ascii="Arial" w:hAnsi="Arial" w:cs="Arial"/>
          <w:snapToGrid w:val="0"/>
          <w:sz w:val="24"/>
          <w:szCs w:val="24"/>
        </w:rPr>
        <w:t xml:space="preserve"> and contingency arrangements indicating the reasonably foreseeable accidents relevant to the types of work carried out in the laboratory.</w:t>
      </w:r>
    </w:p>
    <w:p w:rsidRPr="00E647FF" w:rsidR="00BB6D37" w:rsidP="00486B93" w:rsidRDefault="00BB6D37">
      <w:pPr>
        <w:numPr>
          <w:ilvl w:val="0"/>
          <w:numId w:val="30"/>
        </w:numPr>
        <w:rPr>
          <w:rFonts w:ascii="Arial" w:hAnsi="Arial" w:cs="Arial"/>
          <w:snapToGrid w:val="0"/>
          <w:sz w:val="24"/>
          <w:szCs w:val="24"/>
        </w:rPr>
      </w:pPr>
      <w:r w:rsidRPr="00E647FF">
        <w:rPr>
          <w:rFonts w:ascii="Arial" w:hAnsi="Arial" w:cs="Arial"/>
          <w:snapToGrid w:val="0"/>
          <w:sz w:val="24"/>
          <w:szCs w:val="24"/>
        </w:rPr>
        <w:t xml:space="preserve"> A description of working instructions and arrangements for particular applications and facilities.</w:t>
      </w:r>
    </w:p>
    <w:p w:rsidR="00BB6D37" w:rsidP="00486B93" w:rsidRDefault="00BB6D37">
      <w:pPr>
        <w:numPr>
          <w:ilvl w:val="0"/>
          <w:numId w:val="30"/>
        </w:numPr>
        <w:rPr>
          <w:rFonts w:ascii="Arial" w:hAnsi="Arial" w:cs="Arial"/>
          <w:snapToGrid w:val="0"/>
          <w:sz w:val="24"/>
          <w:szCs w:val="24"/>
        </w:rPr>
      </w:pPr>
      <w:r w:rsidRPr="00E647FF">
        <w:rPr>
          <w:rFonts w:ascii="Arial" w:hAnsi="Arial" w:cs="Arial"/>
          <w:snapToGrid w:val="0"/>
          <w:sz w:val="24"/>
          <w:szCs w:val="24"/>
        </w:rPr>
        <w:t>The identification and description of the area covered, with details of its designation.</w:t>
      </w:r>
    </w:p>
    <w:p w:rsidRPr="00E647FF" w:rsidR="00B30E13" w:rsidP="00B30E13" w:rsidRDefault="00B30E13">
      <w:pPr>
        <w:rPr>
          <w:rFonts w:ascii="Arial" w:hAnsi="Arial" w:cs="Arial"/>
          <w:snapToGrid w:val="0"/>
          <w:sz w:val="24"/>
          <w:szCs w:val="24"/>
        </w:rPr>
      </w:pPr>
    </w:p>
    <w:p w:rsidRPr="009E237D" w:rsidR="00BB6D37" w:rsidP="00486B93" w:rsidRDefault="00BB6D37">
      <w:pPr>
        <w:pStyle w:val="Heading3"/>
        <w:rPr>
          <w:sz w:val="24"/>
          <w:szCs w:val="24"/>
        </w:rPr>
      </w:pPr>
      <w:r>
        <w:rPr>
          <w:sz w:val="24"/>
          <w:szCs w:val="24"/>
        </w:rPr>
        <w:t>3.2</w:t>
      </w:r>
      <w:r w:rsidR="00B30E13">
        <w:rPr>
          <w:sz w:val="24"/>
          <w:szCs w:val="24"/>
        </w:rPr>
        <w:tab/>
      </w:r>
      <w:r w:rsidRPr="009E237D">
        <w:rPr>
          <w:sz w:val="24"/>
          <w:szCs w:val="24"/>
        </w:rPr>
        <w:t>Acquisition of Sources</w:t>
      </w:r>
    </w:p>
    <w:p w:rsidRPr="009E237D" w:rsidR="00BB6D37" w:rsidP="00486B93" w:rsidRDefault="00BB6D37">
      <w:pPr>
        <w:rPr>
          <w:rFonts w:ascii="Arial" w:hAnsi="Arial" w:cs="Arial"/>
          <w:spacing w:val="-3"/>
          <w:sz w:val="24"/>
          <w:szCs w:val="24"/>
        </w:rPr>
      </w:pPr>
    </w:p>
    <w:p w:rsidR="00BB6D37" w:rsidP="00486B93" w:rsidRDefault="00B30E13">
      <w:pPr>
        <w:rPr>
          <w:rFonts w:ascii="Arial" w:hAnsi="Arial" w:cs="Arial"/>
          <w:spacing w:val="-3"/>
          <w:sz w:val="24"/>
          <w:szCs w:val="24"/>
        </w:rPr>
      </w:pPr>
      <w:r>
        <w:rPr>
          <w:rFonts w:ascii="Arial" w:hAnsi="Arial" w:cs="Arial"/>
          <w:spacing w:val="-3"/>
          <w:sz w:val="24"/>
          <w:szCs w:val="24"/>
        </w:rPr>
        <w:t>St George’s University of London</w:t>
      </w:r>
      <w:r w:rsidRPr="009E237D" w:rsidR="00BB6D37">
        <w:rPr>
          <w:rFonts w:ascii="Arial" w:hAnsi="Arial" w:cs="Arial"/>
          <w:spacing w:val="-3"/>
          <w:sz w:val="24"/>
          <w:szCs w:val="24"/>
        </w:rPr>
        <w:t xml:space="preserve"> has centralised ordering system for radioactive materials. All radioactive materials can only be authorised and ordered from departmental RPS</w:t>
      </w:r>
      <w:r w:rsidR="00BB6D37">
        <w:rPr>
          <w:rFonts w:ascii="Arial" w:hAnsi="Arial" w:cs="Arial"/>
          <w:spacing w:val="-3"/>
          <w:sz w:val="24"/>
          <w:szCs w:val="24"/>
        </w:rPr>
        <w:t>’s via the</w:t>
      </w:r>
      <w:r w:rsidRPr="009E237D" w:rsidR="00BB6D37">
        <w:rPr>
          <w:rFonts w:ascii="Arial" w:hAnsi="Arial" w:cs="Arial"/>
          <w:spacing w:val="-3"/>
          <w:sz w:val="24"/>
          <w:szCs w:val="24"/>
        </w:rPr>
        <w:t xml:space="preserve"> </w:t>
      </w:r>
      <w:r w:rsidR="00A1211E">
        <w:rPr>
          <w:rFonts w:ascii="Arial" w:hAnsi="Arial" w:cs="Arial"/>
          <w:spacing w:val="-3"/>
          <w:sz w:val="24"/>
          <w:szCs w:val="24"/>
        </w:rPr>
        <w:t>Radiation Protection Officer (Julius Akiyu)</w:t>
      </w:r>
      <w:r w:rsidRPr="009E237D" w:rsidR="00BB6D37">
        <w:rPr>
          <w:rFonts w:ascii="Arial" w:hAnsi="Arial" w:cs="Arial"/>
          <w:spacing w:val="-3"/>
          <w:sz w:val="24"/>
          <w:szCs w:val="24"/>
        </w:rPr>
        <w:t>. On receipt of radiochemical</w:t>
      </w:r>
      <w:r w:rsidR="00BB6D37">
        <w:rPr>
          <w:rFonts w:ascii="Arial" w:hAnsi="Arial" w:cs="Arial"/>
          <w:spacing w:val="-3"/>
          <w:sz w:val="24"/>
          <w:szCs w:val="24"/>
        </w:rPr>
        <w:t xml:space="preserve"> they are </w:t>
      </w:r>
      <w:r w:rsidRPr="009E237D" w:rsidR="00BB6D37">
        <w:rPr>
          <w:rFonts w:ascii="Arial" w:hAnsi="Arial" w:cs="Arial"/>
          <w:spacing w:val="-3"/>
          <w:sz w:val="24"/>
          <w:szCs w:val="24"/>
        </w:rPr>
        <w:t>transfer</w:t>
      </w:r>
      <w:r w:rsidR="00BB6D37">
        <w:rPr>
          <w:rFonts w:ascii="Arial" w:hAnsi="Arial" w:cs="Arial"/>
          <w:spacing w:val="-3"/>
          <w:sz w:val="24"/>
          <w:szCs w:val="24"/>
        </w:rPr>
        <w:t>red</w:t>
      </w:r>
      <w:r w:rsidRPr="009E237D" w:rsidR="00BB6D37">
        <w:rPr>
          <w:rFonts w:ascii="Arial" w:hAnsi="Arial" w:cs="Arial"/>
          <w:spacing w:val="-3"/>
          <w:sz w:val="24"/>
          <w:szCs w:val="24"/>
        </w:rPr>
        <w:t xml:space="preserve"> to the designated area for secured storage. </w:t>
      </w:r>
    </w:p>
    <w:p w:rsidR="00BB6D37" w:rsidP="00486B93" w:rsidRDefault="00BB6D37">
      <w:pPr>
        <w:rPr>
          <w:rFonts w:ascii="Arial" w:hAnsi="Arial" w:cs="Arial"/>
          <w:sz w:val="24"/>
          <w:szCs w:val="24"/>
        </w:rPr>
      </w:pPr>
      <w:r w:rsidRPr="009E237D">
        <w:rPr>
          <w:rFonts w:ascii="Arial" w:hAnsi="Arial" w:cs="Arial"/>
          <w:sz w:val="24"/>
          <w:szCs w:val="24"/>
        </w:rPr>
        <w:t xml:space="preserve">Transferring of </w:t>
      </w:r>
      <w:r w:rsidR="006B2469">
        <w:rPr>
          <w:rFonts w:ascii="Arial" w:hAnsi="Arial" w:cs="Arial"/>
          <w:sz w:val="24"/>
          <w:szCs w:val="24"/>
        </w:rPr>
        <w:t>radionuclides</w:t>
      </w:r>
      <w:r w:rsidRPr="009E237D">
        <w:rPr>
          <w:rFonts w:ascii="Arial" w:hAnsi="Arial" w:cs="Arial"/>
          <w:sz w:val="24"/>
          <w:szCs w:val="24"/>
        </w:rPr>
        <w:t xml:space="preserve"> from another institute (i</w:t>
      </w:r>
      <w:r w:rsidR="007E001D">
        <w:rPr>
          <w:rFonts w:ascii="Arial" w:hAnsi="Arial" w:cs="Arial"/>
          <w:sz w:val="24"/>
          <w:szCs w:val="24"/>
        </w:rPr>
        <w:t>.</w:t>
      </w:r>
      <w:r w:rsidRPr="009E237D">
        <w:rPr>
          <w:rFonts w:ascii="Arial" w:hAnsi="Arial" w:cs="Arial"/>
          <w:sz w:val="24"/>
          <w:szCs w:val="24"/>
        </w:rPr>
        <w:t>e</w:t>
      </w:r>
      <w:r w:rsidR="006B2469">
        <w:rPr>
          <w:rFonts w:ascii="Arial" w:hAnsi="Arial" w:cs="Arial"/>
          <w:sz w:val="24"/>
          <w:szCs w:val="24"/>
        </w:rPr>
        <w:t>.</w:t>
      </w:r>
      <w:r w:rsidRPr="009E237D">
        <w:rPr>
          <w:rFonts w:ascii="Arial" w:hAnsi="Arial" w:cs="Arial"/>
          <w:sz w:val="24"/>
          <w:szCs w:val="24"/>
        </w:rPr>
        <w:t xml:space="preserve"> gifts</w:t>
      </w:r>
      <w:r w:rsidR="006B2469">
        <w:rPr>
          <w:rFonts w:ascii="Arial" w:hAnsi="Arial" w:cs="Arial"/>
          <w:sz w:val="24"/>
          <w:szCs w:val="24"/>
        </w:rPr>
        <w:t>,</w:t>
      </w:r>
      <w:r w:rsidRPr="009E237D">
        <w:rPr>
          <w:rFonts w:ascii="Arial" w:hAnsi="Arial" w:cs="Arial"/>
          <w:sz w:val="24"/>
          <w:szCs w:val="24"/>
        </w:rPr>
        <w:t xml:space="preserve"> etc) not ordered through our centralised system, must be notified to the </w:t>
      </w:r>
      <w:r>
        <w:rPr>
          <w:rFonts w:ascii="Arial" w:hAnsi="Arial" w:cs="Arial"/>
          <w:sz w:val="24"/>
          <w:szCs w:val="24"/>
        </w:rPr>
        <w:t xml:space="preserve">SHE </w:t>
      </w:r>
      <w:r w:rsidR="007E001D">
        <w:rPr>
          <w:rFonts w:ascii="Arial" w:hAnsi="Arial" w:cs="Arial"/>
          <w:sz w:val="24"/>
          <w:szCs w:val="24"/>
        </w:rPr>
        <w:t>Office</w:t>
      </w:r>
      <w:r w:rsidRPr="009E237D">
        <w:rPr>
          <w:rFonts w:ascii="Arial" w:hAnsi="Arial" w:cs="Arial"/>
          <w:sz w:val="24"/>
          <w:szCs w:val="24"/>
        </w:rPr>
        <w:t xml:space="preserve"> in advance.  If material is received unexpectedly, immediately upon receipt the </w:t>
      </w:r>
      <w:r>
        <w:rPr>
          <w:rFonts w:ascii="Arial" w:hAnsi="Arial" w:cs="Arial"/>
          <w:sz w:val="24"/>
          <w:szCs w:val="24"/>
        </w:rPr>
        <w:t xml:space="preserve">SHE </w:t>
      </w:r>
      <w:r w:rsidR="007E001D">
        <w:rPr>
          <w:rFonts w:ascii="Arial" w:hAnsi="Arial" w:cs="Arial"/>
          <w:sz w:val="24"/>
          <w:szCs w:val="24"/>
        </w:rPr>
        <w:t>Office</w:t>
      </w:r>
      <w:r>
        <w:rPr>
          <w:rFonts w:ascii="Arial" w:hAnsi="Arial" w:cs="Arial"/>
          <w:sz w:val="24"/>
          <w:szCs w:val="24"/>
        </w:rPr>
        <w:t xml:space="preserve"> </w:t>
      </w:r>
      <w:r w:rsidRPr="009E237D">
        <w:rPr>
          <w:rFonts w:ascii="Arial" w:hAnsi="Arial" w:cs="Arial"/>
          <w:sz w:val="24"/>
          <w:szCs w:val="24"/>
        </w:rPr>
        <w:t>must be informed. Failure to follow this procedure m</w:t>
      </w:r>
      <w:r>
        <w:rPr>
          <w:rFonts w:ascii="Arial" w:hAnsi="Arial" w:cs="Arial"/>
          <w:sz w:val="24"/>
          <w:szCs w:val="24"/>
        </w:rPr>
        <w:t>a</w:t>
      </w:r>
      <w:r w:rsidRPr="009E237D">
        <w:rPr>
          <w:rFonts w:ascii="Arial" w:hAnsi="Arial" w:cs="Arial"/>
          <w:sz w:val="24"/>
          <w:szCs w:val="24"/>
        </w:rPr>
        <w:t xml:space="preserve">y be a breach of the </w:t>
      </w:r>
      <w:r w:rsidR="007E001D">
        <w:rPr>
          <w:rFonts w:ascii="Arial" w:hAnsi="Arial" w:cs="Arial"/>
          <w:sz w:val="24"/>
          <w:szCs w:val="24"/>
        </w:rPr>
        <w:t xml:space="preserve">Environmental Permitting Regulations </w:t>
      </w:r>
      <w:r w:rsidR="00B30E13">
        <w:rPr>
          <w:rFonts w:ascii="Arial" w:hAnsi="Arial" w:cs="Arial"/>
          <w:sz w:val="24"/>
          <w:szCs w:val="24"/>
        </w:rPr>
        <w:t>201</w:t>
      </w:r>
      <w:r w:rsidR="000433E9">
        <w:rPr>
          <w:rFonts w:ascii="Arial" w:hAnsi="Arial" w:cs="Arial"/>
          <w:sz w:val="24"/>
          <w:szCs w:val="24"/>
        </w:rPr>
        <w:t>6</w:t>
      </w:r>
      <w:r w:rsidR="00B30E13">
        <w:rPr>
          <w:rFonts w:ascii="Arial" w:hAnsi="Arial" w:cs="Arial"/>
          <w:sz w:val="24"/>
          <w:szCs w:val="24"/>
        </w:rPr>
        <w:t xml:space="preserve"> </w:t>
      </w:r>
      <w:r w:rsidR="007E001D">
        <w:rPr>
          <w:rFonts w:ascii="Arial" w:hAnsi="Arial" w:cs="Arial"/>
          <w:sz w:val="24"/>
          <w:szCs w:val="24"/>
        </w:rPr>
        <w:t xml:space="preserve">which incorporate the </w:t>
      </w:r>
      <w:r w:rsidRPr="009E237D">
        <w:rPr>
          <w:rFonts w:ascii="Arial" w:hAnsi="Arial" w:cs="Arial"/>
          <w:sz w:val="24"/>
          <w:szCs w:val="24"/>
        </w:rPr>
        <w:t>RSA93 Authorisations.</w:t>
      </w:r>
    </w:p>
    <w:p w:rsidR="00B30E13" w:rsidP="00486B93" w:rsidRDefault="00B30E13">
      <w:pPr>
        <w:rPr>
          <w:rFonts w:ascii="Arial" w:hAnsi="Arial" w:cs="Arial"/>
          <w:sz w:val="24"/>
          <w:szCs w:val="24"/>
        </w:rPr>
      </w:pPr>
    </w:p>
    <w:p w:rsidRPr="009E237D" w:rsidR="00B30E13" w:rsidP="00486B93" w:rsidRDefault="00B30E13">
      <w:pPr>
        <w:rPr>
          <w:rFonts w:ascii="Arial" w:hAnsi="Arial" w:cs="Arial"/>
          <w:sz w:val="24"/>
          <w:szCs w:val="24"/>
        </w:rPr>
      </w:pPr>
      <w:r>
        <w:rPr>
          <w:rFonts w:ascii="Arial" w:hAnsi="Arial" w:cs="Arial"/>
          <w:sz w:val="24"/>
          <w:szCs w:val="24"/>
        </w:rPr>
        <w:t>The process is described in SHEP 30</w:t>
      </w:r>
    </w:p>
    <w:p w:rsidRPr="009E237D" w:rsidR="00BB6D37" w:rsidP="00486B93" w:rsidRDefault="00BB6D37">
      <w:pPr>
        <w:rPr>
          <w:rFonts w:ascii="Arial" w:hAnsi="Arial" w:cs="Arial"/>
          <w:sz w:val="24"/>
          <w:szCs w:val="24"/>
        </w:rPr>
      </w:pPr>
    </w:p>
    <w:p w:rsidRPr="00553990" w:rsidR="00BB6D37" w:rsidP="00486B93" w:rsidRDefault="00BB6D37">
      <w:pPr>
        <w:rPr>
          <w:rFonts w:ascii="Arial" w:hAnsi="Arial" w:cs="Arial"/>
          <w:b/>
          <w:sz w:val="24"/>
          <w:szCs w:val="24"/>
        </w:rPr>
      </w:pPr>
      <w:r>
        <w:rPr>
          <w:rFonts w:ascii="Arial" w:hAnsi="Arial" w:cs="Arial"/>
          <w:b/>
          <w:sz w:val="24"/>
          <w:szCs w:val="24"/>
        </w:rPr>
        <w:t>3.3</w:t>
      </w:r>
      <w:r w:rsidR="00B30E13">
        <w:rPr>
          <w:rFonts w:ascii="Arial" w:hAnsi="Arial" w:cs="Arial"/>
          <w:b/>
          <w:sz w:val="24"/>
          <w:szCs w:val="24"/>
        </w:rPr>
        <w:tab/>
      </w:r>
      <w:r w:rsidRPr="00553990">
        <w:rPr>
          <w:rFonts w:ascii="Arial" w:hAnsi="Arial" w:cs="Arial"/>
          <w:b/>
          <w:sz w:val="24"/>
          <w:szCs w:val="24"/>
        </w:rPr>
        <w:t>Disposal of Radioactive waste</w:t>
      </w:r>
    </w:p>
    <w:p w:rsidRPr="009E237D" w:rsidR="00BB6D37" w:rsidP="00486B93" w:rsidRDefault="00BB6D37">
      <w:pPr>
        <w:rPr>
          <w:rFonts w:ascii="Arial" w:hAnsi="Arial" w:cs="Arial"/>
          <w:sz w:val="24"/>
          <w:szCs w:val="24"/>
          <w:u w:val="single"/>
        </w:rPr>
      </w:pPr>
    </w:p>
    <w:p w:rsidR="00B30E13" w:rsidP="00486B93" w:rsidRDefault="00BB6D37">
      <w:pPr>
        <w:rPr>
          <w:rFonts w:ascii="Arial" w:hAnsi="Arial" w:cs="Arial"/>
          <w:sz w:val="24"/>
          <w:szCs w:val="24"/>
        </w:rPr>
      </w:pPr>
      <w:r w:rsidRPr="009E237D">
        <w:rPr>
          <w:rFonts w:ascii="Arial" w:hAnsi="Arial" w:cs="Arial"/>
          <w:sz w:val="24"/>
          <w:szCs w:val="24"/>
        </w:rPr>
        <w:t>Condition</w:t>
      </w:r>
      <w:r>
        <w:rPr>
          <w:rFonts w:ascii="Arial" w:hAnsi="Arial" w:cs="Arial"/>
          <w:sz w:val="24"/>
          <w:szCs w:val="24"/>
        </w:rPr>
        <w:t>s</w:t>
      </w:r>
      <w:r w:rsidRPr="009E237D">
        <w:rPr>
          <w:rFonts w:ascii="Arial" w:hAnsi="Arial" w:cs="Arial"/>
          <w:sz w:val="24"/>
          <w:szCs w:val="24"/>
        </w:rPr>
        <w:t xml:space="preserve"> for accumulation and disposal of radioactive waste must </w:t>
      </w:r>
      <w:r>
        <w:rPr>
          <w:rFonts w:ascii="Arial" w:hAnsi="Arial" w:cs="Arial"/>
          <w:sz w:val="24"/>
          <w:szCs w:val="24"/>
        </w:rPr>
        <w:t xml:space="preserve">comply </w:t>
      </w:r>
      <w:r w:rsidRPr="009E237D">
        <w:rPr>
          <w:rFonts w:ascii="Arial" w:hAnsi="Arial" w:cs="Arial"/>
          <w:sz w:val="24"/>
          <w:szCs w:val="24"/>
        </w:rPr>
        <w:t>with S</w:t>
      </w:r>
      <w:r w:rsidR="006B2469">
        <w:rPr>
          <w:rFonts w:ascii="Arial" w:hAnsi="Arial" w:cs="Arial"/>
          <w:sz w:val="24"/>
          <w:szCs w:val="24"/>
        </w:rPr>
        <w:t xml:space="preserve">GUL’s </w:t>
      </w:r>
      <w:r w:rsidRPr="009E237D">
        <w:rPr>
          <w:rFonts w:ascii="Arial" w:hAnsi="Arial" w:cs="Arial"/>
          <w:sz w:val="24"/>
          <w:szCs w:val="24"/>
        </w:rPr>
        <w:t xml:space="preserve">Certificate of Authorisation for the Disposal and Accumulation on Radioactive Waste issued by the Environment Agency (EA) under </w:t>
      </w:r>
      <w:r w:rsidR="006B2469">
        <w:rPr>
          <w:rFonts w:ascii="Arial" w:hAnsi="Arial" w:cs="Arial"/>
          <w:sz w:val="24"/>
          <w:szCs w:val="24"/>
        </w:rPr>
        <w:t xml:space="preserve">the Environmental Permitting Regulations </w:t>
      </w:r>
      <w:r w:rsidR="00B30E13">
        <w:rPr>
          <w:rFonts w:ascii="Arial" w:hAnsi="Arial" w:cs="Arial"/>
          <w:sz w:val="24"/>
          <w:szCs w:val="24"/>
        </w:rPr>
        <w:t>201</w:t>
      </w:r>
      <w:r w:rsidR="000433E9">
        <w:rPr>
          <w:rFonts w:ascii="Arial" w:hAnsi="Arial" w:cs="Arial"/>
          <w:sz w:val="24"/>
          <w:szCs w:val="24"/>
        </w:rPr>
        <w:t>6</w:t>
      </w:r>
      <w:r w:rsidR="00B30E13">
        <w:rPr>
          <w:rFonts w:ascii="Arial" w:hAnsi="Arial" w:cs="Arial"/>
          <w:sz w:val="24"/>
          <w:szCs w:val="24"/>
        </w:rPr>
        <w:t xml:space="preserve"> </w:t>
      </w:r>
      <w:r w:rsidR="006B2469">
        <w:rPr>
          <w:rFonts w:ascii="Arial" w:hAnsi="Arial" w:cs="Arial"/>
          <w:sz w:val="24"/>
          <w:szCs w:val="24"/>
        </w:rPr>
        <w:t xml:space="preserve">incorporating </w:t>
      </w:r>
      <w:r w:rsidRPr="009E237D">
        <w:rPr>
          <w:rFonts w:ascii="Arial" w:hAnsi="Arial" w:cs="Arial"/>
          <w:sz w:val="24"/>
          <w:szCs w:val="24"/>
        </w:rPr>
        <w:t xml:space="preserve">RSA93. All radioactive work must be planned and consider the issue of radioactive waste disposal with the </w:t>
      </w:r>
      <w:r>
        <w:rPr>
          <w:rFonts w:ascii="Arial" w:hAnsi="Arial" w:cs="Arial"/>
          <w:sz w:val="24"/>
          <w:szCs w:val="24"/>
        </w:rPr>
        <w:t xml:space="preserve">SHE </w:t>
      </w:r>
      <w:r w:rsidR="007E001D">
        <w:rPr>
          <w:rFonts w:ascii="Arial" w:hAnsi="Arial" w:cs="Arial"/>
          <w:sz w:val="24"/>
          <w:szCs w:val="24"/>
        </w:rPr>
        <w:t>Office</w:t>
      </w:r>
      <w:r>
        <w:rPr>
          <w:rFonts w:ascii="Arial" w:hAnsi="Arial" w:cs="Arial"/>
          <w:sz w:val="24"/>
          <w:szCs w:val="24"/>
        </w:rPr>
        <w:t xml:space="preserve"> </w:t>
      </w:r>
      <w:r w:rsidRPr="009E237D">
        <w:rPr>
          <w:rFonts w:ascii="Arial" w:hAnsi="Arial" w:cs="Arial"/>
          <w:sz w:val="24"/>
          <w:szCs w:val="24"/>
        </w:rPr>
        <w:t xml:space="preserve">before embarking on work or purchasing </w:t>
      </w:r>
      <w:r w:rsidR="006B2469">
        <w:rPr>
          <w:rFonts w:ascii="Arial" w:hAnsi="Arial" w:cs="Arial"/>
          <w:sz w:val="24"/>
          <w:szCs w:val="24"/>
        </w:rPr>
        <w:t>radionuclides</w:t>
      </w:r>
      <w:r w:rsidRPr="009E237D">
        <w:rPr>
          <w:rFonts w:ascii="Arial" w:hAnsi="Arial" w:cs="Arial"/>
          <w:sz w:val="24"/>
          <w:szCs w:val="24"/>
        </w:rPr>
        <w:t xml:space="preserve">. </w:t>
      </w:r>
    </w:p>
    <w:p w:rsidRPr="009E237D" w:rsidR="00BB6D37" w:rsidP="00486B93" w:rsidRDefault="00BB6D37">
      <w:pPr>
        <w:rPr>
          <w:rFonts w:ascii="Arial" w:hAnsi="Arial" w:cs="Arial"/>
          <w:sz w:val="24"/>
          <w:szCs w:val="24"/>
        </w:rPr>
      </w:pPr>
      <w:r w:rsidRPr="009E237D">
        <w:rPr>
          <w:rFonts w:ascii="Arial" w:hAnsi="Arial" w:cs="Arial"/>
          <w:sz w:val="24"/>
          <w:szCs w:val="24"/>
        </w:rPr>
        <w:t xml:space="preserve">Users must be aware </w:t>
      </w:r>
      <w:r>
        <w:rPr>
          <w:rFonts w:ascii="Arial" w:hAnsi="Arial" w:cs="Arial"/>
          <w:sz w:val="24"/>
          <w:szCs w:val="24"/>
        </w:rPr>
        <w:t xml:space="preserve">of </w:t>
      </w:r>
      <w:r w:rsidRPr="009E237D">
        <w:rPr>
          <w:rFonts w:ascii="Arial" w:hAnsi="Arial" w:cs="Arial"/>
          <w:sz w:val="24"/>
          <w:szCs w:val="24"/>
        </w:rPr>
        <w:t xml:space="preserve">the conditions and limits in their Departmental Local Rules. It is important that all users must apply </w:t>
      </w:r>
      <w:r w:rsidR="00B30E13">
        <w:rPr>
          <w:rFonts w:ascii="Arial" w:hAnsi="Arial" w:cs="Arial"/>
          <w:sz w:val="24"/>
          <w:szCs w:val="24"/>
        </w:rPr>
        <w:t xml:space="preserve">the </w:t>
      </w:r>
      <w:r w:rsidR="006B2469">
        <w:rPr>
          <w:rFonts w:ascii="Arial" w:hAnsi="Arial" w:cs="Arial"/>
          <w:sz w:val="24"/>
          <w:szCs w:val="24"/>
        </w:rPr>
        <w:t>B</w:t>
      </w:r>
      <w:r w:rsidR="00B30E13">
        <w:rPr>
          <w:rFonts w:ascii="Arial" w:hAnsi="Arial" w:cs="Arial"/>
          <w:sz w:val="24"/>
          <w:szCs w:val="24"/>
        </w:rPr>
        <w:t xml:space="preserve">est </w:t>
      </w:r>
      <w:r w:rsidR="006B2469">
        <w:rPr>
          <w:rFonts w:ascii="Arial" w:hAnsi="Arial" w:cs="Arial"/>
          <w:sz w:val="24"/>
          <w:szCs w:val="24"/>
        </w:rPr>
        <w:t>A</w:t>
      </w:r>
      <w:r w:rsidR="00B30E13">
        <w:rPr>
          <w:rFonts w:ascii="Arial" w:hAnsi="Arial" w:cs="Arial"/>
          <w:sz w:val="24"/>
          <w:szCs w:val="24"/>
        </w:rPr>
        <w:t xml:space="preserve">vailable </w:t>
      </w:r>
      <w:r w:rsidR="006B2469">
        <w:rPr>
          <w:rFonts w:ascii="Arial" w:hAnsi="Arial" w:cs="Arial"/>
          <w:sz w:val="24"/>
          <w:szCs w:val="24"/>
        </w:rPr>
        <w:t>T</w:t>
      </w:r>
      <w:r w:rsidR="00B30E13">
        <w:rPr>
          <w:rFonts w:ascii="Arial" w:hAnsi="Arial" w:cs="Arial"/>
          <w:sz w:val="24"/>
          <w:szCs w:val="24"/>
        </w:rPr>
        <w:t>echniques</w:t>
      </w:r>
      <w:r w:rsidR="006B2469">
        <w:rPr>
          <w:rFonts w:ascii="Arial" w:hAnsi="Arial" w:cs="Arial"/>
          <w:sz w:val="24"/>
          <w:szCs w:val="24"/>
        </w:rPr>
        <w:t xml:space="preserve"> to the </w:t>
      </w:r>
      <w:r w:rsidRPr="009E237D">
        <w:rPr>
          <w:rFonts w:ascii="Arial" w:hAnsi="Arial" w:cs="Arial"/>
          <w:sz w:val="24"/>
          <w:szCs w:val="24"/>
        </w:rPr>
        <w:t xml:space="preserve">disposal of radioactive waste </w:t>
      </w:r>
      <w:r w:rsidR="008C1449">
        <w:rPr>
          <w:rFonts w:ascii="Arial" w:hAnsi="Arial" w:cs="Arial"/>
          <w:sz w:val="24"/>
          <w:szCs w:val="24"/>
        </w:rPr>
        <w:t>as suggested by EPR201</w:t>
      </w:r>
      <w:r w:rsidR="000433E9">
        <w:rPr>
          <w:rFonts w:ascii="Arial" w:hAnsi="Arial" w:cs="Arial"/>
          <w:sz w:val="24"/>
          <w:szCs w:val="24"/>
        </w:rPr>
        <w:t>6</w:t>
      </w:r>
      <w:r w:rsidR="008C1449">
        <w:rPr>
          <w:rFonts w:ascii="Arial" w:hAnsi="Arial" w:cs="Arial"/>
          <w:sz w:val="24"/>
          <w:szCs w:val="24"/>
        </w:rPr>
        <w:t xml:space="preserve"> </w:t>
      </w:r>
      <w:r w:rsidRPr="009E237D">
        <w:rPr>
          <w:rFonts w:ascii="Arial" w:hAnsi="Arial" w:cs="Arial"/>
          <w:sz w:val="24"/>
          <w:szCs w:val="24"/>
        </w:rPr>
        <w:t xml:space="preserve">to minimise </w:t>
      </w:r>
      <w:r>
        <w:rPr>
          <w:rFonts w:ascii="Arial" w:hAnsi="Arial" w:cs="Arial"/>
          <w:sz w:val="24"/>
          <w:szCs w:val="24"/>
        </w:rPr>
        <w:t>its</w:t>
      </w:r>
      <w:r w:rsidRPr="009E237D">
        <w:rPr>
          <w:rFonts w:ascii="Arial" w:hAnsi="Arial" w:cs="Arial"/>
          <w:sz w:val="24"/>
          <w:szCs w:val="24"/>
        </w:rPr>
        <w:t xml:space="preserve"> activity</w:t>
      </w:r>
      <w:r>
        <w:rPr>
          <w:rFonts w:ascii="Arial" w:hAnsi="Arial" w:cs="Arial"/>
          <w:sz w:val="24"/>
          <w:szCs w:val="24"/>
        </w:rPr>
        <w:t xml:space="preserve"> and volume. </w:t>
      </w:r>
      <w:r w:rsidR="006B2469">
        <w:rPr>
          <w:rFonts w:ascii="Arial" w:hAnsi="Arial" w:cs="Arial"/>
          <w:sz w:val="24"/>
          <w:szCs w:val="24"/>
        </w:rPr>
        <w:t xml:space="preserve">Best Available Technology </w:t>
      </w:r>
      <w:r>
        <w:rPr>
          <w:rFonts w:ascii="Arial" w:hAnsi="Arial" w:cs="Arial"/>
          <w:sz w:val="24"/>
          <w:szCs w:val="24"/>
        </w:rPr>
        <w:t xml:space="preserve">must also be applied </w:t>
      </w:r>
      <w:r w:rsidRPr="009E237D">
        <w:rPr>
          <w:rFonts w:ascii="Arial" w:hAnsi="Arial" w:cs="Arial"/>
          <w:sz w:val="24"/>
          <w:szCs w:val="24"/>
        </w:rPr>
        <w:t>to minimise the radiological effects on the environment and members of the public.</w:t>
      </w:r>
    </w:p>
    <w:p w:rsidRPr="009E237D" w:rsidR="00BB6D37" w:rsidP="00486B93" w:rsidRDefault="00BB6D37">
      <w:pPr>
        <w:rPr>
          <w:rFonts w:ascii="Arial" w:hAnsi="Arial" w:cs="Arial"/>
          <w:sz w:val="24"/>
          <w:szCs w:val="24"/>
          <w:u w:val="single"/>
        </w:rPr>
      </w:pPr>
    </w:p>
    <w:p w:rsidRPr="009E237D" w:rsidR="00BB6D37" w:rsidP="00486B93" w:rsidRDefault="00BB6D37">
      <w:pPr>
        <w:rPr>
          <w:rFonts w:ascii="Arial" w:hAnsi="Arial" w:cs="Arial"/>
          <w:sz w:val="24"/>
          <w:szCs w:val="24"/>
        </w:rPr>
      </w:pPr>
      <w:r w:rsidRPr="009434B9">
        <w:rPr>
          <w:rFonts w:ascii="Arial" w:hAnsi="Arial" w:cs="Arial"/>
          <w:sz w:val="24"/>
          <w:szCs w:val="24"/>
          <w:u w:val="single"/>
        </w:rPr>
        <w:t>Aqueous Waste</w:t>
      </w:r>
      <w:r w:rsidRPr="009E237D">
        <w:rPr>
          <w:rFonts w:ascii="Arial" w:hAnsi="Arial" w:cs="Arial"/>
          <w:sz w:val="24"/>
          <w:szCs w:val="24"/>
        </w:rPr>
        <w:t xml:space="preserve">:  </w:t>
      </w:r>
    </w:p>
    <w:p w:rsidRPr="009E237D" w:rsidR="00BB6D37" w:rsidP="00486B93" w:rsidRDefault="00BB6D37">
      <w:pPr>
        <w:rPr>
          <w:rFonts w:ascii="Arial" w:hAnsi="Arial" w:cs="Arial"/>
          <w:sz w:val="24"/>
          <w:szCs w:val="24"/>
        </w:rPr>
      </w:pPr>
      <w:r>
        <w:rPr>
          <w:rFonts w:ascii="Arial" w:hAnsi="Arial" w:cs="Arial"/>
          <w:snapToGrid w:val="0"/>
          <w:sz w:val="24"/>
          <w:szCs w:val="24"/>
        </w:rPr>
        <w:t>St George’s University of London’s</w:t>
      </w:r>
      <w:r w:rsidRPr="00EE7D5A">
        <w:rPr>
          <w:rFonts w:ascii="Arial" w:hAnsi="Arial" w:cs="Arial"/>
          <w:sz w:val="24"/>
          <w:szCs w:val="24"/>
        </w:rPr>
        <w:t xml:space="preserve"> </w:t>
      </w:r>
      <w:r w:rsidRPr="009E237D">
        <w:rPr>
          <w:rFonts w:ascii="Arial" w:hAnsi="Arial" w:cs="Arial"/>
          <w:sz w:val="24"/>
          <w:szCs w:val="24"/>
        </w:rPr>
        <w:t xml:space="preserve">aqueous waste disposal route is via the designated sink. This is the least restrictive and least environmentally </w:t>
      </w:r>
      <w:r w:rsidRPr="009E237D">
        <w:rPr>
          <w:rFonts w:ascii="Arial" w:hAnsi="Arial" w:cs="Arial"/>
          <w:sz w:val="24"/>
          <w:szCs w:val="24"/>
        </w:rPr>
        <w:lastRenderedPageBreak/>
        <w:t xml:space="preserve">damaging method for disposal. </w:t>
      </w:r>
      <w:r>
        <w:rPr>
          <w:rFonts w:ascii="Arial" w:hAnsi="Arial" w:cs="Arial"/>
          <w:sz w:val="24"/>
          <w:szCs w:val="24"/>
        </w:rPr>
        <w:t>The</w:t>
      </w:r>
      <w:r w:rsidRPr="009E237D">
        <w:rPr>
          <w:rFonts w:ascii="Arial" w:hAnsi="Arial" w:cs="Arial"/>
          <w:sz w:val="24"/>
          <w:szCs w:val="24"/>
        </w:rPr>
        <w:t xml:space="preserve"> Environmental Impact Assessment calculation show</w:t>
      </w:r>
      <w:r>
        <w:rPr>
          <w:rFonts w:ascii="Arial" w:hAnsi="Arial" w:cs="Arial"/>
          <w:sz w:val="24"/>
          <w:szCs w:val="24"/>
        </w:rPr>
        <w:t>s</w:t>
      </w:r>
      <w:r w:rsidRPr="009E237D">
        <w:rPr>
          <w:rFonts w:ascii="Arial" w:hAnsi="Arial" w:cs="Arial"/>
          <w:sz w:val="24"/>
          <w:szCs w:val="24"/>
        </w:rPr>
        <w:t xml:space="preserve"> over 27,000 cubic metres of water </w:t>
      </w:r>
      <w:r>
        <w:rPr>
          <w:rFonts w:ascii="Arial" w:hAnsi="Arial" w:cs="Arial"/>
          <w:sz w:val="24"/>
          <w:szCs w:val="24"/>
        </w:rPr>
        <w:t xml:space="preserve">are </w:t>
      </w:r>
      <w:r w:rsidRPr="009E237D">
        <w:rPr>
          <w:rFonts w:ascii="Arial" w:hAnsi="Arial" w:cs="Arial"/>
          <w:sz w:val="24"/>
          <w:szCs w:val="24"/>
        </w:rPr>
        <w:t xml:space="preserve">discharged via sewer drains each month. Using </w:t>
      </w:r>
      <w:r>
        <w:rPr>
          <w:rFonts w:ascii="Arial" w:hAnsi="Arial" w:cs="Arial"/>
          <w:sz w:val="24"/>
          <w:szCs w:val="24"/>
        </w:rPr>
        <w:t xml:space="preserve">a </w:t>
      </w:r>
      <w:r w:rsidRPr="009E237D">
        <w:rPr>
          <w:rFonts w:ascii="Arial" w:hAnsi="Arial" w:cs="Arial"/>
          <w:sz w:val="24"/>
          <w:szCs w:val="24"/>
        </w:rPr>
        <w:t>disposal model, the dilution will be over 100 cubic metres per hour</w:t>
      </w:r>
      <w:r>
        <w:rPr>
          <w:rFonts w:ascii="Arial" w:hAnsi="Arial" w:cs="Arial"/>
          <w:sz w:val="24"/>
          <w:szCs w:val="24"/>
        </w:rPr>
        <w:t xml:space="preserve">. The </w:t>
      </w:r>
      <w:r w:rsidRPr="009E237D">
        <w:rPr>
          <w:rFonts w:ascii="Arial" w:hAnsi="Arial" w:cs="Arial"/>
          <w:sz w:val="24"/>
          <w:szCs w:val="24"/>
        </w:rPr>
        <w:t xml:space="preserve">huge dilution factor achieved </w:t>
      </w:r>
      <w:r>
        <w:rPr>
          <w:rFonts w:ascii="Arial" w:hAnsi="Arial" w:cs="Arial"/>
          <w:sz w:val="24"/>
          <w:szCs w:val="24"/>
        </w:rPr>
        <w:t>makes t</w:t>
      </w:r>
      <w:r w:rsidRPr="009E237D">
        <w:rPr>
          <w:rFonts w:ascii="Arial" w:hAnsi="Arial" w:cs="Arial"/>
          <w:sz w:val="24"/>
          <w:szCs w:val="24"/>
        </w:rPr>
        <w:t>h</w:t>
      </w:r>
      <w:r>
        <w:rPr>
          <w:rFonts w:ascii="Arial" w:hAnsi="Arial" w:cs="Arial"/>
          <w:sz w:val="24"/>
          <w:szCs w:val="24"/>
        </w:rPr>
        <w:t>e</w:t>
      </w:r>
      <w:r w:rsidRPr="009E237D">
        <w:rPr>
          <w:rFonts w:ascii="Arial" w:hAnsi="Arial" w:cs="Arial"/>
          <w:sz w:val="24"/>
          <w:szCs w:val="24"/>
        </w:rPr>
        <w:t xml:space="preserve"> waste virtually undetectable by the time it has left the site. </w:t>
      </w:r>
      <w:r>
        <w:rPr>
          <w:rFonts w:ascii="Arial" w:hAnsi="Arial" w:cs="Arial"/>
          <w:sz w:val="24"/>
          <w:szCs w:val="24"/>
        </w:rPr>
        <w:t>R</w:t>
      </w:r>
      <w:r w:rsidRPr="009E237D">
        <w:rPr>
          <w:rFonts w:ascii="Arial" w:hAnsi="Arial" w:cs="Arial"/>
          <w:sz w:val="24"/>
          <w:szCs w:val="24"/>
        </w:rPr>
        <w:t>ecord</w:t>
      </w:r>
      <w:r>
        <w:rPr>
          <w:rFonts w:ascii="Arial" w:hAnsi="Arial" w:cs="Arial"/>
          <w:sz w:val="24"/>
          <w:szCs w:val="24"/>
        </w:rPr>
        <w:t xml:space="preserve">s should be made </w:t>
      </w:r>
      <w:r w:rsidRPr="009E237D">
        <w:rPr>
          <w:rFonts w:ascii="Arial" w:hAnsi="Arial" w:cs="Arial"/>
          <w:sz w:val="24"/>
          <w:szCs w:val="24"/>
        </w:rPr>
        <w:t xml:space="preserve">on the day of disposal </w:t>
      </w:r>
      <w:r>
        <w:rPr>
          <w:rFonts w:ascii="Arial" w:hAnsi="Arial" w:cs="Arial"/>
          <w:sz w:val="24"/>
          <w:szCs w:val="24"/>
        </w:rPr>
        <w:t xml:space="preserve">and added to </w:t>
      </w:r>
      <w:r>
        <w:rPr>
          <w:rFonts w:ascii="Arial" w:hAnsi="Arial" w:cs="Arial"/>
          <w:snapToGrid w:val="0"/>
          <w:sz w:val="24"/>
          <w:szCs w:val="24"/>
        </w:rPr>
        <w:t>St George’s University of London</w:t>
      </w:r>
      <w:r>
        <w:rPr>
          <w:rFonts w:ascii="Arial" w:hAnsi="Arial" w:cs="Arial"/>
          <w:sz w:val="24"/>
          <w:szCs w:val="24"/>
        </w:rPr>
        <w:t xml:space="preserve"> </w:t>
      </w:r>
      <w:r w:rsidRPr="009E237D">
        <w:rPr>
          <w:rFonts w:ascii="Arial" w:hAnsi="Arial" w:cs="Arial"/>
          <w:sz w:val="24"/>
          <w:szCs w:val="24"/>
        </w:rPr>
        <w:t>Monthly Disposal form</w:t>
      </w:r>
      <w:r>
        <w:rPr>
          <w:rFonts w:ascii="Arial" w:hAnsi="Arial" w:cs="Arial"/>
          <w:sz w:val="24"/>
          <w:szCs w:val="24"/>
        </w:rPr>
        <w:t>.</w:t>
      </w:r>
      <w:r w:rsidRPr="009E237D">
        <w:rPr>
          <w:rFonts w:ascii="Arial" w:hAnsi="Arial" w:cs="Arial"/>
          <w:sz w:val="24"/>
          <w:szCs w:val="24"/>
        </w:rPr>
        <w:t xml:space="preserve"> </w:t>
      </w:r>
      <w:r>
        <w:rPr>
          <w:rFonts w:ascii="Arial" w:hAnsi="Arial" w:cs="Arial"/>
          <w:sz w:val="24"/>
          <w:szCs w:val="24"/>
        </w:rPr>
        <w:t>E</w:t>
      </w:r>
      <w:r w:rsidRPr="009E237D">
        <w:rPr>
          <w:rFonts w:ascii="Arial" w:hAnsi="Arial" w:cs="Arial"/>
          <w:sz w:val="24"/>
          <w:szCs w:val="24"/>
        </w:rPr>
        <w:t xml:space="preserve">ach area must make a return to the </w:t>
      </w:r>
      <w:r>
        <w:rPr>
          <w:rFonts w:ascii="Arial" w:hAnsi="Arial" w:cs="Arial"/>
          <w:sz w:val="24"/>
          <w:szCs w:val="24"/>
        </w:rPr>
        <w:t xml:space="preserve">SHE </w:t>
      </w:r>
      <w:r w:rsidR="007E001D">
        <w:rPr>
          <w:rFonts w:ascii="Arial" w:hAnsi="Arial" w:cs="Arial"/>
          <w:sz w:val="24"/>
          <w:szCs w:val="24"/>
        </w:rPr>
        <w:t>Office</w:t>
      </w:r>
      <w:r>
        <w:rPr>
          <w:rFonts w:ascii="Arial" w:hAnsi="Arial" w:cs="Arial"/>
          <w:sz w:val="24"/>
          <w:szCs w:val="24"/>
        </w:rPr>
        <w:t xml:space="preserve"> </w:t>
      </w:r>
      <w:r w:rsidRPr="009E237D">
        <w:rPr>
          <w:rFonts w:ascii="Arial" w:hAnsi="Arial" w:cs="Arial"/>
          <w:sz w:val="24"/>
          <w:szCs w:val="24"/>
        </w:rPr>
        <w:t>within the first week of the new month for the previous month’s aqueous waste disposal.</w:t>
      </w:r>
    </w:p>
    <w:p w:rsidRPr="009E237D" w:rsidR="00BB6D37" w:rsidP="00486B93" w:rsidRDefault="00BB6D37">
      <w:pPr>
        <w:rPr>
          <w:rFonts w:ascii="Arial" w:hAnsi="Arial" w:cs="Arial"/>
          <w:sz w:val="24"/>
          <w:szCs w:val="24"/>
        </w:rPr>
      </w:pPr>
    </w:p>
    <w:p w:rsidRPr="009434B9" w:rsidR="00BB6D37" w:rsidP="00486B93" w:rsidRDefault="00BB6D37">
      <w:pPr>
        <w:rPr>
          <w:rFonts w:ascii="Arial" w:hAnsi="Arial" w:cs="Arial"/>
          <w:sz w:val="24"/>
          <w:szCs w:val="24"/>
          <w:u w:val="single"/>
        </w:rPr>
      </w:pPr>
      <w:r w:rsidRPr="009434B9">
        <w:rPr>
          <w:rFonts w:ascii="Arial" w:hAnsi="Arial" w:cs="Arial"/>
          <w:sz w:val="24"/>
          <w:szCs w:val="24"/>
          <w:u w:val="single"/>
        </w:rPr>
        <w:t>Very Low Level Waste (VLLW)</w:t>
      </w:r>
    </w:p>
    <w:p w:rsidRPr="009E237D" w:rsidR="00BB6D37" w:rsidP="00486B93" w:rsidRDefault="00BB6D37">
      <w:pPr>
        <w:rPr>
          <w:rFonts w:ascii="Arial" w:hAnsi="Arial" w:cs="Arial"/>
          <w:sz w:val="24"/>
          <w:szCs w:val="24"/>
        </w:rPr>
      </w:pPr>
      <w:r w:rsidRPr="009E237D">
        <w:rPr>
          <w:rFonts w:ascii="Arial" w:hAnsi="Arial" w:cs="Arial"/>
          <w:sz w:val="24"/>
          <w:szCs w:val="24"/>
        </w:rPr>
        <w:t>The conditions for disposal of VLLW to the normal waste bins are strictly controlled by the Environment Agency</w:t>
      </w:r>
      <w:r>
        <w:rPr>
          <w:rFonts w:ascii="Arial" w:hAnsi="Arial" w:cs="Arial"/>
          <w:sz w:val="24"/>
          <w:szCs w:val="24"/>
        </w:rPr>
        <w:t>. This ensures</w:t>
      </w:r>
      <w:r w:rsidRPr="009E237D">
        <w:rPr>
          <w:rFonts w:ascii="Arial" w:hAnsi="Arial" w:cs="Arial"/>
          <w:sz w:val="24"/>
          <w:szCs w:val="24"/>
        </w:rPr>
        <w:t xml:space="preserve"> minimum impact to the environment. Details are summarised in the Departmental Local Rules and the document on “Radioactive Waste Disposal Procedures”. </w:t>
      </w:r>
    </w:p>
    <w:p w:rsidR="00BB6D37" w:rsidP="00486B93" w:rsidRDefault="00BB6D37">
      <w:pPr>
        <w:rPr>
          <w:rFonts w:ascii="Arial" w:hAnsi="Arial" w:cs="Arial"/>
          <w:sz w:val="24"/>
          <w:szCs w:val="24"/>
          <w:u w:val="single"/>
        </w:rPr>
      </w:pPr>
    </w:p>
    <w:p w:rsidR="00BB6D37" w:rsidP="00486B93" w:rsidRDefault="00BB6D37">
      <w:pPr>
        <w:rPr>
          <w:rFonts w:ascii="Arial" w:hAnsi="Arial" w:cs="Arial"/>
          <w:sz w:val="24"/>
          <w:szCs w:val="24"/>
          <w:u w:val="single"/>
        </w:rPr>
      </w:pPr>
      <w:r w:rsidRPr="009E237D">
        <w:rPr>
          <w:rFonts w:ascii="Arial" w:hAnsi="Arial" w:cs="Arial"/>
          <w:sz w:val="24"/>
          <w:szCs w:val="24"/>
          <w:u w:val="single"/>
        </w:rPr>
        <w:t>Decay storage for short half-</w:t>
      </w:r>
      <w:r>
        <w:rPr>
          <w:rFonts w:ascii="Arial" w:hAnsi="Arial" w:cs="Arial"/>
          <w:sz w:val="24"/>
          <w:szCs w:val="24"/>
          <w:u w:val="single"/>
        </w:rPr>
        <w:t>lived radionuclides solid waste</w:t>
      </w:r>
    </w:p>
    <w:p w:rsidRPr="009E237D" w:rsidR="00BB6D37" w:rsidP="00486B93" w:rsidRDefault="00BB6D37">
      <w:pPr>
        <w:rPr>
          <w:rFonts w:ascii="Arial" w:hAnsi="Arial" w:cs="Arial"/>
          <w:sz w:val="24"/>
          <w:szCs w:val="24"/>
          <w:u w:val="single"/>
        </w:rPr>
      </w:pPr>
    </w:p>
    <w:p w:rsidRPr="009E237D" w:rsidR="00BB6D37" w:rsidP="00486B93" w:rsidRDefault="00BB6D37">
      <w:pPr>
        <w:rPr>
          <w:rFonts w:ascii="Arial" w:hAnsi="Arial" w:cs="Arial"/>
          <w:sz w:val="24"/>
          <w:szCs w:val="24"/>
        </w:rPr>
      </w:pPr>
      <w:r w:rsidRPr="009E237D">
        <w:rPr>
          <w:rFonts w:ascii="Arial" w:hAnsi="Arial" w:cs="Arial"/>
          <w:sz w:val="24"/>
          <w:szCs w:val="24"/>
        </w:rPr>
        <w:t>This is the most preferred route for disposal of radioactive waste. All short half-lived radionuclides (</w:t>
      </w:r>
      <w:r w:rsidRPr="006B2469">
        <w:rPr>
          <w:rFonts w:ascii="Arial" w:hAnsi="Arial" w:cs="Arial"/>
          <w:sz w:val="24"/>
          <w:szCs w:val="24"/>
          <w:vertAlign w:val="superscript"/>
        </w:rPr>
        <w:t>32</w:t>
      </w:r>
      <w:r w:rsidRPr="009E237D">
        <w:rPr>
          <w:rFonts w:ascii="Arial" w:hAnsi="Arial" w:cs="Arial"/>
          <w:sz w:val="24"/>
          <w:szCs w:val="24"/>
        </w:rPr>
        <w:t xml:space="preserve">P, </w:t>
      </w:r>
      <w:r w:rsidRPr="006B2469">
        <w:rPr>
          <w:rFonts w:ascii="Arial" w:hAnsi="Arial" w:cs="Arial"/>
          <w:sz w:val="24"/>
          <w:szCs w:val="24"/>
          <w:vertAlign w:val="superscript"/>
        </w:rPr>
        <w:t>33</w:t>
      </w:r>
      <w:r w:rsidRPr="009E237D">
        <w:rPr>
          <w:rFonts w:ascii="Arial" w:hAnsi="Arial" w:cs="Arial"/>
          <w:sz w:val="24"/>
          <w:szCs w:val="24"/>
        </w:rPr>
        <w:t xml:space="preserve">P, </w:t>
      </w:r>
      <w:r w:rsidRPr="006B2469">
        <w:rPr>
          <w:rFonts w:ascii="Arial" w:hAnsi="Arial" w:cs="Arial"/>
          <w:sz w:val="24"/>
          <w:szCs w:val="24"/>
          <w:vertAlign w:val="superscript"/>
        </w:rPr>
        <w:t>51</w:t>
      </w:r>
      <w:r w:rsidRPr="009E237D">
        <w:rPr>
          <w:rFonts w:ascii="Arial" w:hAnsi="Arial" w:cs="Arial"/>
          <w:sz w:val="24"/>
          <w:szCs w:val="24"/>
        </w:rPr>
        <w:t xml:space="preserve">Cr, </w:t>
      </w:r>
      <w:r w:rsidRPr="006B2469">
        <w:rPr>
          <w:rFonts w:ascii="Arial" w:hAnsi="Arial" w:cs="Arial"/>
          <w:sz w:val="24"/>
          <w:szCs w:val="24"/>
          <w:vertAlign w:val="superscript"/>
        </w:rPr>
        <w:t>125</w:t>
      </w:r>
      <w:r w:rsidRPr="009E237D">
        <w:rPr>
          <w:rFonts w:ascii="Arial" w:hAnsi="Arial" w:cs="Arial"/>
          <w:sz w:val="24"/>
          <w:szCs w:val="24"/>
        </w:rPr>
        <w:t xml:space="preserve">I, </w:t>
      </w:r>
      <w:r w:rsidRPr="006B2469">
        <w:rPr>
          <w:rFonts w:ascii="Arial" w:hAnsi="Arial" w:cs="Arial"/>
          <w:sz w:val="24"/>
          <w:szCs w:val="24"/>
          <w:vertAlign w:val="superscript"/>
        </w:rPr>
        <w:t>35</w:t>
      </w:r>
      <w:r w:rsidRPr="009E237D">
        <w:rPr>
          <w:rFonts w:ascii="Arial" w:hAnsi="Arial" w:cs="Arial"/>
          <w:sz w:val="24"/>
          <w:szCs w:val="24"/>
        </w:rPr>
        <w:t>S) are store</w:t>
      </w:r>
      <w:r>
        <w:rPr>
          <w:rFonts w:ascii="Arial" w:hAnsi="Arial" w:cs="Arial"/>
          <w:sz w:val="24"/>
          <w:szCs w:val="24"/>
        </w:rPr>
        <w:t>d</w:t>
      </w:r>
      <w:r w:rsidRPr="009E237D">
        <w:rPr>
          <w:rFonts w:ascii="Arial" w:hAnsi="Arial" w:cs="Arial"/>
          <w:sz w:val="24"/>
          <w:szCs w:val="24"/>
        </w:rPr>
        <w:t xml:space="preserve"> in </w:t>
      </w:r>
      <w:r>
        <w:rPr>
          <w:rFonts w:ascii="Arial" w:hAnsi="Arial" w:cs="Arial"/>
          <w:snapToGrid w:val="0"/>
          <w:sz w:val="24"/>
          <w:szCs w:val="24"/>
        </w:rPr>
        <w:t>St George’s University of London</w:t>
      </w:r>
      <w:r w:rsidRPr="00EE7D5A">
        <w:rPr>
          <w:rFonts w:ascii="Arial" w:hAnsi="Arial" w:cs="Arial"/>
          <w:sz w:val="24"/>
          <w:szCs w:val="24"/>
        </w:rPr>
        <w:t xml:space="preserve"> </w:t>
      </w:r>
      <w:r w:rsidRPr="009E237D">
        <w:rPr>
          <w:rFonts w:ascii="Arial" w:hAnsi="Arial" w:cs="Arial"/>
          <w:sz w:val="24"/>
          <w:szCs w:val="24"/>
        </w:rPr>
        <w:t>Toxic Waste store for decay storage</w:t>
      </w:r>
      <w:r>
        <w:rPr>
          <w:rFonts w:ascii="Arial" w:hAnsi="Arial" w:cs="Arial"/>
          <w:sz w:val="24"/>
          <w:szCs w:val="24"/>
        </w:rPr>
        <w:t>.</w:t>
      </w:r>
      <w:r w:rsidRPr="009E237D">
        <w:rPr>
          <w:rFonts w:ascii="Arial" w:hAnsi="Arial" w:cs="Arial"/>
          <w:sz w:val="24"/>
          <w:szCs w:val="24"/>
        </w:rPr>
        <w:t xml:space="preserve"> These can be stored for up to 24 months before </w:t>
      </w:r>
      <w:r>
        <w:rPr>
          <w:rFonts w:ascii="Arial" w:hAnsi="Arial" w:cs="Arial"/>
          <w:sz w:val="24"/>
          <w:szCs w:val="24"/>
        </w:rPr>
        <w:t xml:space="preserve">appropriate </w:t>
      </w:r>
      <w:r w:rsidRPr="009E237D">
        <w:rPr>
          <w:rFonts w:ascii="Arial" w:hAnsi="Arial" w:cs="Arial"/>
          <w:sz w:val="24"/>
          <w:szCs w:val="24"/>
        </w:rPr>
        <w:t>disposal according to residual activities.</w:t>
      </w:r>
    </w:p>
    <w:p w:rsidRPr="009E237D" w:rsidR="00BB6D37" w:rsidP="00486B93" w:rsidRDefault="00BB6D37">
      <w:pPr>
        <w:rPr>
          <w:rFonts w:ascii="Arial" w:hAnsi="Arial" w:cs="Arial"/>
          <w:sz w:val="24"/>
          <w:szCs w:val="24"/>
        </w:rPr>
      </w:pPr>
    </w:p>
    <w:p w:rsidR="00BB6D37" w:rsidP="00486B93" w:rsidRDefault="00BB6D37">
      <w:pPr>
        <w:rPr>
          <w:rFonts w:ascii="Arial" w:hAnsi="Arial" w:cs="Arial"/>
          <w:sz w:val="24"/>
          <w:szCs w:val="24"/>
          <w:u w:val="single"/>
        </w:rPr>
      </w:pPr>
      <w:r w:rsidRPr="009E237D">
        <w:rPr>
          <w:rFonts w:ascii="Arial" w:hAnsi="Arial" w:cs="Arial"/>
          <w:sz w:val="24"/>
          <w:szCs w:val="24"/>
          <w:u w:val="single"/>
        </w:rPr>
        <w:t>Disposal of Low / Medium Level Solid Waste (</w:t>
      </w:r>
      <w:r>
        <w:rPr>
          <w:rFonts w:ascii="Arial" w:hAnsi="Arial" w:cs="Arial"/>
          <w:sz w:val="24"/>
          <w:szCs w:val="24"/>
          <w:u w:val="single"/>
        </w:rPr>
        <w:t>including sharps / Glass waste)</w:t>
      </w:r>
    </w:p>
    <w:p w:rsidRPr="009E237D" w:rsidR="00BB6D37" w:rsidP="00486B93" w:rsidRDefault="00BB6D37">
      <w:pPr>
        <w:rPr>
          <w:rFonts w:ascii="Arial" w:hAnsi="Arial" w:cs="Arial"/>
          <w:sz w:val="24"/>
          <w:szCs w:val="24"/>
          <w:u w:val="single"/>
        </w:rPr>
      </w:pPr>
    </w:p>
    <w:p w:rsidRPr="009E237D" w:rsidR="00BB6D37" w:rsidP="00486B93" w:rsidRDefault="00BB6D37">
      <w:pPr>
        <w:rPr>
          <w:rFonts w:ascii="Arial" w:hAnsi="Arial" w:cs="Arial"/>
          <w:sz w:val="24"/>
          <w:szCs w:val="24"/>
        </w:rPr>
      </w:pPr>
      <w:r>
        <w:rPr>
          <w:rFonts w:ascii="Arial" w:hAnsi="Arial" w:cs="Arial"/>
          <w:snapToGrid w:val="0"/>
          <w:sz w:val="24"/>
          <w:szCs w:val="24"/>
        </w:rPr>
        <w:t>St George’s University of London</w:t>
      </w:r>
      <w:r w:rsidRPr="00EE7D5A">
        <w:rPr>
          <w:rFonts w:ascii="Arial" w:hAnsi="Arial" w:cs="Arial"/>
          <w:sz w:val="24"/>
          <w:szCs w:val="24"/>
        </w:rPr>
        <w:t xml:space="preserve"> </w:t>
      </w:r>
      <w:r w:rsidRPr="009E237D">
        <w:rPr>
          <w:rFonts w:ascii="Arial" w:hAnsi="Arial" w:cs="Arial"/>
          <w:sz w:val="24"/>
          <w:szCs w:val="24"/>
        </w:rPr>
        <w:t>do not have Authorisation for disposal of solid radioactive waste.  However, we have authorisation for transferring waste to the Hospital Waste Store for disposal by contractors. This is very expensive and the cost is directly related to the activity. This must be reduced as far as possible (e</w:t>
      </w:r>
      <w:r w:rsidR="00173D9D">
        <w:rPr>
          <w:rFonts w:ascii="Arial" w:hAnsi="Arial" w:cs="Arial"/>
          <w:sz w:val="24"/>
          <w:szCs w:val="24"/>
        </w:rPr>
        <w:t>.</w:t>
      </w:r>
      <w:r w:rsidRPr="009E237D">
        <w:rPr>
          <w:rFonts w:ascii="Arial" w:hAnsi="Arial" w:cs="Arial"/>
          <w:sz w:val="24"/>
          <w:szCs w:val="24"/>
        </w:rPr>
        <w:t>g</w:t>
      </w:r>
      <w:r w:rsidR="00173D9D">
        <w:rPr>
          <w:rFonts w:ascii="Arial" w:hAnsi="Arial" w:cs="Arial"/>
          <w:sz w:val="24"/>
          <w:szCs w:val="24"/>
        </w:rPr>
        <w:t>.</w:t>
      </w:r>
      <w:r w:rsidRPr="009E237D">
        <w:rPr>
          <w:rFonts w:ascii="Arial" w:hAnsi="Arial" w:cs="Arial"/>
          <w:sz w:val="24"/>
          <w:szCs w:val="24"/>
        </w:rPr>
        <w:t xml:space="preserve"> by rinsing out glass ware, syringes and needles before discarding them). Detail condition and procedures are summarised in Local Rules and the disposal procedures documents.</w:t>
      </w:r>
    </w:p>
    <w:p w:rsidRPr="009E237D" w:rsidR="00BB6D37" w:rsidP="00486B93" w:rsidRDefault="00BB6D37">
      <w:pPr>
        <w:rPr>
          <w:rFonts w:ascii="Arial" w:hAnsi="Arial" w:cs="Arial"/>
          <w:sz w:val="24"/>
          <w:szCs w:val="24"/>
        </w:rPr>
      </w:pPr>
    </w:p>
    <w:p w:rsidRPr="009E237D" w:rsidR="00BB6D37" w:rsidP="00486B93" w:rsidRDefault="00BB6D37">
      <w:pPr>
        <w:rPr>
          <w:rFonts w:ascii="Arial" w:hAnsi="Arial" w:cs="Arial"/>
          <w:sz w:val="24"/>
          <w:szCs w:val="24"/>
          <w:u w:val="single"/>
        </w:rPr>
      </w:pPr>
      <w:r w:rsidRPr="009E237D">
        <w:rPr>
          <w:rFonts w:ascii="Arial" w:hAnsi="Arial" w:cs="Arial"/>
          <w:sz w:val="24"/>
          <w:szCs w:val="24"/>
          <w:u w:val="single"/>
        </w:rPr>
        <w:t>Organic Scintillant waste</w:t>
      </w:r>
    </w:p>
    <w:p w:rsidRPr="009E237D" w:rsidR="00BB6D37" w:rsidP="00486B93" w:rsidRDefault="00BB6D37">
      <w:pPr>
        <w:rPr>
          <w:rFonts w:ascii="Arial" w:hAnsi="Arial" w:cs="Arial"/>
          <w:sz w:val="24"/>
          <w:szCs w:val="24"/>
          <w:u w:val="single"/>
        </w:rPr>
      </w:pPr>
    </w:p>
    <w:p w:rsidRPr="009E237D" w:rsidR="00BB6D37" w:rsidP="00486B93" w:rsidRDefault="00BB6D37">
      <w:pPr>
        <w:rPr>
          <w:rFonts w:ascii="Arial" w:hAnsi="Arial" w:cs="Arial"/>
          <w:sz w:val="24"/>
          <w:szCs w:val="24"/>
        </w:rPr>
      </w:pPr>
      <w:r w:rsidRPr="009E237D">
        <w:rPr>
          <w:rFonts w:ascii="Arial" w:hAnsi="Arial" w:cs="Arial"/>
          <w:sz w:val="24"/>
          <w:szCs w:val="24"/>
        </w:rPr>
        <w:t xml:space="preserve">Unopened vials are placed in special plastic bags </w:t>
      </w:r>
      <w:r>
        <w:rPr>
          <w:rFonts w:ascii="Arial" w:hAnsi="Arial" w:cs="Arial"/>
          <w:sz w:val="24"/>
          <w:szCs w:val="24"/>
        </w:rPr>
        <w:t xml:space="preserve">in </w:t>
      </w:r>
      <w:r w:rsidRPr="009E237D">
        <w:rPr>
          <w:rFonts w:ascii="Arial" w:hAnsi="Arial" w:cs="Arial"/>
          <w:sz w:val="24"/>
          <w:szCs w:val="24"/>
        </w:rPr>
        <w:t>lined container</w:t>
      </w:r>
      <w:r>
        <w:rPr>
          <w:rFonts w:ascii="Arial" w:hAnsi="Arial" w:cs="Arial"/>
          <w:sz w:val="24"/>
          <w:szCs w:val="24"/>
        </w:rPr>
        <w:t>s</w:t>
      </w:r>
      <w:r w:rsidRPr="009E237D">
        <w:rPr>
          <w:rFonts w:ascii="Arial" w:hAnsi="Arial" w:cs="Arial"/>
          <w:sz w:val="24"/>
          <w:szCs w:val="24"/>
        </w:rPr>
        <w:t xml:space="preserve"> obtainable from the solvent waste store. A record must be kept of the activity an</w:t>
      </w:r>
      <w:r>
        <w:rPr>
          <w:rFonts w:ascii="Arial" w:hAnsi="Arial" w:cs="Arial"/>
          <w:sz w:val="24"/>
          <w:szCs w:val="24"/>
        </w:rPr>
        <w:t>d type of radionuclides on the Monthly Return F</w:t>
      </w:r>
      <w:r w:rsidRPr="009E237D">
        <w:rPr>
          <w:rFonts w:ascii="Arial" w:hAnsi="Arial" w:cs="Arial"/>
          <w:sz w:val="24"/>
          <w:szCs w:val="24"/>
        </w:rPr>
        <w:t xml:space="preserve">orm. </w:t>
      </w:r>
      <w:r>
        <w:rPr>
          <w:rFonts w:ascii="Arial" w:hAnsi="Arial" w:cs="Arial"/>
          <w:sz w:val="24"/>
          <w:szCs w:val="24"/>
        </w:rPr>
        <w:t xml:space="preserve">Detailed procedures are </w:t>
      </w:r>
      <w:r w:rsidRPr="009E237D">
        <w:rPr>
          <w:rFonts w:ascii="Arial" w:hAnsi="Arial" w:cs="Arial"/>
          <w:sz w:val="24"/>
          <w:szCs w:val="24"/>
        </w:rPr>
        <w:t xml:space="preserve">in </w:t>
      </w:r>
      <w:r>
        <w:rPr>
          <w:rFonts w:ascii="Arial" w:hAnsi="Arial" w:cs="Arial"/>
          <w:snapToGrid w:val="0"/>
          <w:sz w:val="24"/>
          <w:szCs w:val="24"/>
        </w:rPr>
        <w:t>St George’s University of London</w:t>
      </w:r>
      <w:r w:rsidRPr="00EE7D5A">
        <w:rPr>
          <w:rFonts w:ascii="Arial" w:hAnsi="Arial" w:cs="Arial"/>
          <w:sz w:val="24"/>
          <w:szCs w:val="24"/>
        </w:rPr>
        <w:t xml:space="preserve"> </w:t>
      </w:r>
      <w:r w:rsidRPr="009E237D">
        <w:rPr>
          <w:rFonts w:ascii="Arial" w:hAnsi="Arial" w:cs="Arial"/>
          <w:sz w:val="24"/>
          <w:szCs w:val="24"/>
        </w:rPr>
        <w:t>waste disposal document and Local Rules.</w:t>
      </w:r>
    </w:p>
    <w:p w:rsidRPr="009E237D" w:rsidR="00BB6D37" w:rsidP="00486B93" w:rsidRDefault="00BB6D37">
      <w:pPr>
        <w:rPr>
          <w:rFonts w:ascii="Arial" w:hAnsi="Arial" w:cs="Arial"/>
          <w:sz w:val="24"/>
          <w:szCs w:val="24"/>
          <w:u w:val="single"/>
        </w:rPr>
      </w:pPr>
    </w:p>
    <w:p w:rsidRPr="009E237D" w:rsidR="00BB6D37" w:rsidP="00486B93" w:rsidRDefault="00BB6D37">
      <w:pPr>
        <w:rPr>
          <w:rFonts w:ascii="Arial" w:hAnsi="Arial" w:cs="Arial"/>
          <w:sz w:val="24"/>
          <w:szCs w:val="24"/>
          <w:u w:val="single"/>
        </w:rPr>
      </w:pPr>
      <w:r w:rsidRPr="009E237D">
        <w:rPr>
          <w:rFonts w:ascii="Arial" w:hAnsi="Arial" w:cs="Arial"/>
          <w:sz w:val="24"/>
          <w:szCs w:val="24"/>
          <w:u w:val="single"/>
        </w:rPr>
        <w:t xml:space="preserve">Transport or movement of Radioactive materials </w:t>
      </w:r>
    </w:p>
    <w:p w:rsidRPr="009E237D" w:rsidR="00BB6D37" w:rsidP="00486B93" w:rsidRDefault="00BB6D37">
      <w:pPr>
        <w:rPr>
          <w:rFonts w:ascii="Arial" w:hAnsi="Arial" w:cs="Arial"/>
          <w:sz w:val="24"/>
          <w:szCs w:val="24"/>
          <w:u w:val="single"/>
        </w:rPr>
      </w:pPr>
    </w:p>
    <w:p w:rsidRPr="009E237D" w:rsidR="00BB6D37" w:rsidP="00486B93" w:rsidRDefault="00BB6D37">
      <w:pPr>
        <w:rPr>
          <w:rFonts w:ascii="Arial" w:hAnsi="Arial" w:cs="Arial"/>
          <w:sz w:val="24"/>
          <w:szCs w:val="24"/>
        </w:rPr>
      </w:pPr>
      <w:r>
        <w:rPr>
          <w:rFonts w:ascii="Arial" w:hAnsi="Arial" w:cs="Arial"/>
          <w:sz w:val="24"/>
          <w:szCs w:val="24"/>
        </w:rPr>
        <w:t>Any t</w:t>
      </w:r>
      <w:r w:rsidRPr="009E237D">
        <w:rPr>
          <w:rFonts w:ascii="Arial" w:hAnsi="Arial" w:cs="Arial"/>
          <w:sz w:val="24"/>
          <w:szCs w:val="24"/>
        </w:rPr>
        <w:t>ransport or movement of radioactive sources on public roads or other public areas (</w:t>
      </w:r>
      <w:r>
        <w:rPr>
          <w:rFonts w:ascii="Arial" w:hAnsi="Arial" w:cs="Arial"/>
          <w:sz w:val="24"/>
          <w:szCs w:val="24"/>
        </w:rPr>
        <w:t xml:space="preserve">i.e. </w:t>
      </w:r>
      <w:r>
        <w:rPr>
          <w:rFonts w:ascii="Arial" w:hAnsi="Arial" w:cs="Arial"/>
          <w:snapToGrid w:val="0"/>
          <w:sz w:val="24"/>
          <w:szCs w:val="24"/>
        </w:rPr>
        <w:t>St George’s University of London</w:t>
      </w:r>
      <w:r w:rsidRPr="00EE7D5A">
        <w:rPr>
          <w:rFonts w:ascii="Arial" w:hAnsi="Arial" w:cs="Arial"/>
          <w:sz w:val="24"/>
          <w:szCs w:val="24"/>
        </w:rPr>
        <w:t xml:space="preserve"> </w:t>
      </w:r>
      <w:r w:rsidRPr="009E237D">
        <w:rPr>
          <w:rFonts w:ascii="Arial" w:hAnsi="Arial" w:cs="Arial"/>
          <w:sz w:val="24"/>
          <w:szCs w:val="24"/>
        </w:rPr>
        <w:t xml:space="preserve">and the Trust public corridors) must </w:t>
      </w:r>
      <w:r>
        <w:rPr>
          <w:rFonts w:ascii="Arial" w:hAnsi="Arial" w:cs="Arial"/>
          <w:sz w:val="24"/>
          <w:szCs w:val="24"/>
        </w:rPr>
        <w:t xml:space="preserve">first be discussed with </w:t>
      </w:r>
      <w:r w:rsidRPr="009E237D">
        <w:rPr>
          <w:rFonts w:ascii="Arial" w:hAnsi="Arial" w:cs="Arial"/>
          <w:sz w:val="24"/>
          <w:szCs w:val="24"/>
        </w:rPr>
        <w:t>the RPA.</w:t>
      </w:r>
      <w:r>
        <w:rPr>
          <w:rFonts w:ascii="Arial" w:hAnsi="Arial" w:cs="Arial"/>
          <w:sz w:val="24"/>
          <w:szCs w:val="24"/>
        </w:rPr>
        <w:t xml:space="preserve"> </w:t>
      </w:r>
      <w:r w:rsidRPr="009E237D">
        <w:rPr>
          <w:rFonts w:ascii="Arial" w:hAnsi="Arial" w:cs="Arial"/>
          <w:sz w:val="24"/>
          <w:szCs w:val="24"/>
        </w:rPr>
        <w:t>Small amount</w:t>
      </w:r>
      <w:r>
        <w:rPr>
          <w:rFonts w:ascii="Arial" w:hAnsi="Arial" w:cs="Arial"/>
          <w:sz w:val="24"/>
          <w:szCs w:val="24"/>
        </w:rPr>
        <w:t>s</w:t>
      </w:r>
      <w:r w:rsidRPr="009E237D">
        <w:rPr>
          <w:rFonts w:ascii="Arial" w:hAnsi="Arial" w:cs="Arial"/>
          <w:sz w:val="24"/>
          <w:szCs w:val="24"/>
        </w:rPr>
        <w:t xml:space="preserve"> of unsealed sources can be transported provided certain con</w:t>
      </w:r>
      <w:r>
        <w:rPr>
          <w:rFonts w:ascii="Arial" w:hAnsi="Arial" w:cs="Arial"/>
          <w:sz w:val="24"/>
          <w:szCs w:val="24"/>
        </w:rPr>
        <w:t>ditions and procedures are met</w:t>
      </w:r>
      <w:r w:rsidRPr="009E237D">
        <w:rPr>
          <w:rFonts w:ascii="Arial" w:hAnsi="Arial" w:cs="Arial"/>
          <w:sz w:val="24"/>
          <w:szCs w:val="24"/>
        </w:rPr>
        <w:t xml:space="preserve"> (see transport of radioactive material in the Local Rules). Prior risk </w:t>
      </w:r>
      <w:r w:rsidRPr="009E237D">
        <w:rPr>
          <w:rFonts w:ascii="Arial" w:hAnsi="Arial" w:cs="Arial"/>
          <w:sz w:val="24"/>
          <w:szCs w:val="24"/>
        </w:rPr>
        <w:lastRenderedPageBreak/>
        <w:t>assessment and contingency procedures must be carried out on security, contamination and shielding in the event of accidents.</w:t>
      </w:r>
    </w:p>
    <w:p w:rsidRPr="009E237D" w:rsidR="00BB6D37" w:rsidP="00486B93" w:rsidRDefault="00BB6D37">
      <w:pPr>
        <w:rPr>
          <w:rFonts w:ascii="Arial" w:hAnsi="Arial" w:cs="Arial"/>
          <w:sz w:val="24"/>
          <w:szCs w:val="24"/>
        </w:rPr>
      </w:pPr>
    </w:p>
    <w:p w:rsidRPr="006439A2" w:rsidR="00BB6D37" w:rsidP="00852B1D" w:rsidRDefault="00BB6D37">
      <w:pPr>
        <w:rPr>
          <w:rFonts w:ascii="Arial" w:hAnsi="Arial" w:cs="Arial"/>
          <w:sz w:val="24"/>
          <w:szCs w:val="24"/>
        </w:rPr>
      </w:pPr>
      <w:r w:rsidRPr="006439A2">
        <w:rPr>
          <w:rFonts w:ascii="Arial" w:hAnsi="Arial" w:cs="Arial"/>
          <w:sz w:val="24"/>
          <w:szCs w:val="24"/>
        </w:rPr>
        <w:t>The movement and transporting of radioactive materials are subject to the Radioactive Materials (Carriage by Road, UK) Regulation 1996</w:t>
      </w:r>
      <w:r w:rsidR="00852B1D">
        <w:rPr>
          <w:rFonts w:ascii="Arial" w:hAnsi="Arial" w:cs="Arial"/>
          <w:sz w:val="24"/>
          <w:szCs w:val="24"/>
        </w:rPr>
        <w:t xml:space="preserve"> and the </w:t>
      </w:r>
      <w:r w:rsidRPr="00852B1D" w:rsidR="00852B1D">
        <w:rPr>
          <w:rFonts w:ascii="Arial" w:hAnsi="Arial" w:cs="Arial"/>
          <w:sz w:val="24"/>
          <w:szCs w:val="24"/>
        </w:rPr>
        <w:t>Carriage of Dangerous Goods</w:t>
      </w:r>
      <w:r w:rsidR="00852B1D">
        <w:rPr>
          <w:rFonts w:ascii="Arial" w:hAnsi="Arial" w:cs="Arial"/>
          <w:sz w:val="24"/>
          <w:szCs w:val="24"/>
        </w:rPr>
        <w:t xml:space="preserve"> </w:t>
      </w:r>
      <w:r w:rsidRPr="00852B1D" w:rsidR="00852B1D">
        <w:rPr>
          <w:rFonts w:ascii="Arial" w:hAnsi="Arial" w:cs="Arial"/>
          <w:sz w:val="24"/>
          <w:szCs w:val="24"/>
        </w:rPr>
        <w:t>and Use of Transportable Pressure Equipment Regulations 200</w:t>
      </w:r>
      <w:r w:rsidR="00852B1D">
        <w:rPr>
          <w:rFonts w:ascii="Arial" w:hAnsi="Arial" w:cs="Arial"/>
          <w:sz w:val="24"/>
          <w:szCs w:val="24"/>
        </w:rPr>
        <w:t>9 and the ADR requirements</w:t>
      </w:r>
      <w:r w:rsidRPr="006439A2">
        <w:rPr>
          <w:rFonts w:ascii="Arial" w:hAnsi="Arial" w:cs="Arial"/>
          <w:sz w:val="24"/>
          <w:szCs w:val="24"/>
        </w:rPr>
        <w:t>.  Before any movement of radioactive materials between European Union states takes place the RPA must be consulted and prior approval from EURATOM be obtained.</w:t>
      </w:r>
    </w:p>
    <w:p w:rsidRPr="0030733C" w:rsidR="00BB6D37" w:rsidP="00486B93" w:rsidRDefault="00BB6D37">
      <w:pPr>
        <w:rPr>
          <w:rFonts w:ascii="Arial" w:hAnsi="Arial" w:cs="Arial"/>
          <w:sz w:val="24"/>
          <w:szCs w:val="24"/>
        </w:rPr>
      </w:pPr>
    </w:p>
    <w:p w:rsidR="00BB6D37" w:rsidP="00486B93" w:rsidRDefault="00BB6D37">
      <w:pPr>
        <w:pStyle w:val="Title"/>
        <w:jc w:val="left"/>
        <w:rPr>
          <w:rFonts w:ascii="Arial" w:hAnsi="Arial"/>
        </w:rPr>
      </w:pPr>
      <w:r>
        <w:rPr>
          <w:rFonts w:ascii="Arial" w:hAnsi="Arial"/>
        </w:rPr>
        <w:t>3.4</w:t>
      </w:r>
      <w:r w:rsidR="008C1449">
        <w:rPr>
          <w:rFonts w:ascii="Arial" w:hAnsi="Arial"/>
        </w:rPr>
        <w:tab/>
      </w:r>
      <w:r w:rsidRPr="00723501">
        <w:rPr>
          <w:rFonts w:ascii="Arial" w:hAnsi="Arial"/>
        </w:rPr>
        <w:t>Audit</w:t>
      </w:r>
    </w:p>
    <w:p w:rsidRPr="008C1449" w:rsidR="00BB6D37" w:rsidP="00486B93" w:rsidRDefault="00BB6D37">
      <w:pPr>
        <w:pStyle w:val="Title"/>
        <w:jc w:val="left"/>
        <w:rPr>
          <w:rFonts w:ascii="Arial" w:hAnsi="Arial"/>
          <w:b w:val="0"/>
        </w:rPr>
      </w:pPr>
    </w:p>
    <w:p w:rsidRPr="0055127A" w:rsidR="00BB6D37" w:rsidP="00486B93" w:rsidRDefault="00BB6D37">
      <w:pPr>
        <w:pStyle w:val="Title"/>
        <w:jc w:val="left"/>
        <w:rPr>
          <w:rFonts w:ascii="Arial" w:hAnsi="Arial"/>
          <w:b w:val="0"/>
        </w:rPr>
      </w:pPr>
      <w:r>
        <w:rPr>
          <w:rFonts w:ascii="Arial" w:hAnsi="Arial"/>
          <w:b w:val="0"/>
        </w:rPr>
        <w:t xml:space="preserve">Periodic audits are performed by the RPA and the </w:t>
      </w:r>
      <w:r w:rsidR="006B2469">
        <w:rPr>
          <w:rFonts w:ascii="Arial" w:hAnsi="Arial"/>
          <w:b w:val="0"/>
        </w:rPr>
        <w:t>S</w:t>
      </w:r>
      <w:r>
        <w:rPr>
          <w:rFonts w:ascii="Arial" w:hAnsi="Arial"/>
          <w:b w:val="0"/>
        </w:rPr>
        <w:t xml:space="preserve">HE </w:t>
      </w:r>
      <w:r w:rsidR="007E001D">
        <w:rPr>
          <w:rFonts w:ascii="Arial" w:hAnsi="Arial"/>
          <w:b w:val="0"/>
        </w:rPr>
        <w:t>Office</w:t>
      </w:r>
      <w:r>
        <w:rPr>
          <w:rFonts w:ascii="Arial" w:hAnsi="Arial"/>
          <w:b w:val="0"/>
        </w:rPr>
        <w:t xml:space="preserve"> in line with the requirements of the above legislation.</w:t>
      </w:r>
    </w:p>
    <w:p w:rsidR="00BB6D37" w:rsidP="00486B93" w:rsidRDefault="00BB6D37">
      <w:pPr>
        <w:rPr>
          <w:rFonts w:ascii="Arial" w:hAnsi="Arial"/>
          <w:sz w:val="24"/>
        </w:rPr>
      </w:pPr>
    </w:p>
    <w:p w:rsidRPr="00963C44" w:rsidR="002B0CDF" w:rsidP="00486B93" w:rsidRDefault="00963C44">
      <w:pPr>
        <w:rPr>
          <w:rFonts w:ascii="Arial" w:hAnsi="Arial"/>
          <w:b/>
          <w:sz w:val="24"/>
        </w:rPr>
      </w:pPr>
      <w:r w:rsidRPr="00963C44">
        <w:rPr>
          <w:rFonts w:ascii="Arial" w:hAnsi="Arial"/>
          <w:b/>
          <w:sz w:val="24"/>
        </w:rPr>
        <w:t>3.5</w:t>
      </w:r>
      <w:r>
        <w:rPr>
          <w:rFonts w:ascii="Arial" w:hAnsi="Arial"/>
          <w:b/>
          <w:sz w:val="24"/>
        </w:rPr>
        <w:tab/>
      </w:r>
      <w:r w:rsidRPr="00963C44">
        <w:rPr>
          <w:rFonts w:ascii="Arial" w:hAnsi="Arial"/>
          <w:b/>
          <w:sz w:val="24"/>
        </w:rPr>
        <w:t>Emergency Procedures</w:t>
      </w:r>
    </w:p>
    <w:p w:rsidRPr="00963C44" w:rsidR="00963C44" w:rsidP="00963C44" w:rsidRDefault="00963C44">
      <w:pPr>
        <w:rPr>
          <w:rFonts w:ascii="Arial" w:hAnsi="Arial"/>
          <w:sz w:val="24"/>
        </w:rPr>
      </w:pPr>
      <w:r w:rsidRPr="00963C44">
        <w:rPr>
          <w:rFonts w:ascii="Arial" w:hAnsi="Arial"/>
          <w:sz w:val="24"/>
        </w:rPr>
        <w:t xml:space="preserve">In the event of the loss or theft of material contact the university Radiation Protection Officer (Julius Akiyu) on 3721 or contact the SHE office on 5166 (or out of hours via security 0909). In the unlikely event that you cannot contact the above individuals, call the Environment Agency (EA) directly on 0800 080706 hotline and clearly state ‘radioactive’ to ensure getting through to the right department for assistance. </w:t>
      </w:r>
    </w:p>
    <w:p w:rsidRPr="00963C44" w:rsidR="00963C44" w:rsidP="00963C44" w:rsidRDefault="00963C44">
      <w:pPr>
        <w:rPr>
          <w:rFonts w:ascii="Arial" w:hAnsi="Arial"/>
          <w:sz w:val="24"/>
        </w:rPr>
      </w:pPr>
      <w:r w:rsidRPr="00963C44">
        <w:rPr>
          <w:rFonts w:ascii="Arial" w:hAnsi="Arial"/>
          <w:sz w:val="24"/>
        </w:rPr>
        <w:t>Please follow this communication up in writing to the RPO and the SHE office.</w:t>
      </w:r>
    </w:p>
    <w:p w:rsidRPr="00963C44" w:rsidR="00963C44" w:rsidP="00963C44" w:rsidRDefault="00963C44">
      <w:pPr>
        <w:rPr>
          <w:rFonts w:ascii="Arial" w:hAnsi="Arial"/>
          <w:sz w:val="24"/>
        </w:rPr>
      </w:pPr>
    </w:p>
    <w:p w:rsidR="00963C44" w:rsidP="00963C44" w:rsidRDefault="00963C44">
      <w:pPr>
        <w:rPr>
          <w:rFonts w:ascii="Arial" w:hAnsi="Arial"/>
          <w:sz w:val="24"/>
        </w:rPr>
      </w:pPr>
      <w:r w:rsidRPr="00963C44">
        <w:rPr>
          <w:rFonts w:ascii="Arial" w:hAnsi="Arial"/>
          <w:sz w:val="24"/>
        </w:rPr>
        <w:t>Further information on dealing with emergencies involving radioactive material is available in SHEP- 40</w:t>
      </w:r>
    </w:p>
    <w:p w:rsidR="00963C44" w:rsidP="00486B93" w:rsidRDefault="00963C44">
      <w:pPr>
        <w:rPr>
          <w:rFonts w:ascii="Arial" w:hAnsi="Arial"/>
          <w:sz w:val="24"/>
        </w:rPr>
      </w:pPr>
    </w:p>
    <w:p w:rsidRPr="008C1449" w:rsidR="00BB6D37" w:rsidP="00486B93" w:rsidRDefault="00BB6D37">
      <w:pPr>
        <w:rPr>
          <w:b/>
          <w:sz w:val="28"/>
          <w:szCs w:val="28"/>
        </w:rPr>
      </w:pPr>
      <w:r w:rsidRPr="008C1449">
        <w:rPr>
          <w:rFonts w:ascii="Arial" w:hAnsi="Arial"/>
          <w:b/>
          <w:sz w:val="28"/>
          <w:szCs w:val="28"/>
        </w:rPr>
        <w:t>4</w:t>
      </w:r>
      <w:r w:rsidRPr="008C1449" w:rsidR="008C1449">
        <w:rPr>
          <w:rFonts w:ascii="Arial" w:hAnsi="Arial"/>
          <w:b/>
          <w:sz w:val="28"/>
          <w:szCs w:val="28"/>
        </w:rPr>
        <w:tab/>
      </w:r>
      <w:r w:rsidRPr="008C1449">
        <w:rPr>
          <w:rFonts w:ascii="Arial" w:hAnsi="Arial"/>
          <w:b/>
          <w:sz w:val="28"/>
          <w:szCs w:val="28"/>
        </w:rPr>
        <w:t xml:space="preserve">Day to Day Management of </w:t>
      </w:r>
      <w:r w:rsidR="002B0CDF">
        <w:rPr>
          <w:rFonts w:ascii="Arial" w:hAnsi="Arial"/>
          <w:b/>
          <w:sz w:val="28"/>
          <w:szCs w:val="28"/>
        </w:rPr>
        <w:t xml:space="preserve">Radioactive </w:t>
      </w:r>
      <w:r w:rsidRPr="008C1449">
        <w:rPr>
          <w:rFonts w:ascii="Arial" w:hAnsi="Arial"/>
          <w:b/>
          <w:sz w:val="28"/>
          <w:szCs w:val="28"/>
        </w:rPr>
        <w:t>Sources</w:t>
      </w:r>
      <w:r w:rsidRPr="008C1449">
        <w:rPr>
          <w:rFonts w:ascii="Arial" w:hAnsi="Arial"/>
          <w:sz w:val="28"/>
          <w:szCs w:val="28"/>
        </w:rPr>
        <w:t xml:space="preserve"> </w:t>
      </w:r>
    </w:p>
    <w:p w:rsidRPr="008C1449" w:rsidR="00BB6D37" w:rsidP="00486B93" w:rsidRDefault="00BB6D37">
      <w:pPr>
        <w:pStyle w:val="Title"/>
        <w:jc w:val="left"/>
        <w:rPr>
          <w:rFonts w:ascii="Arial" w:hAnsi="Arial"/>
          <w:b w:val="0"/>
          <w:szCs w:val="24"/>
        </w:rPr>
      </w:pPr>
    </w:p>
    <w:p w:rsidRPr="00E46D9C" w:rsidR="00BB6D37" w:rsidP="00486B93" w:rsidRDefault="00BB6D37">
      <w:pPr>
        <w:pStyle w:val="Title"/>
        <w:jc w:val="left"/>
        <w:rPr>
          <w:rFonts w:ascii="Arial" w:hAnsi="Arial"/>
          <w:b w:val="0"/>
          <w:szCs w:val="24"/>
        </w:rPr>
      </w:pPr>
      <w:r>
        <w:rPr>
          <w:rFonts w:ascii="Arial" w:hAnsi="Arial"/>
          <w:b w:val="0"/>
          <w:szCs w:val="24"/>
        </w:rPr>
        <w:t>The on-site management of sources will be covered by the following procedures outlined in the table below</w:t>
      </w:r>
    </w:p>
    <w:p w:rsidR="00BB6D37" w:rsidP="00486B93" w:rsidRDefault="00BB6D37">
      <w:pPr>
        <w:pStyle w:val="Title"/>
        <w:jc w:val="left"/>
        <w:rPr>
          <w:rFonts w:ascii="Arial" w:hAnsi="Arial"/>
          <w:b w:val="0"/>
          <w:szCs w:val="24"/>
        </w:rPr>
      </w:pPr>
    </w:p>
    <w:p w:rsidRPr="008C1449" w:rsidR="00BB6D37" w:rsidP="00486B93" w:rsidRDefault="00BB6D37">
      <w:pPr>
        <w:pStyle w:val="Title"/>
        <w:ind w:left="360"/>
        <w:jc w:val="left"/>
        <w:rPr>
          <w:rFonts w:ascii="Arial" w:hAnsi="Arial"/>
          <w:b w:val="0"/>
          <w:bCs/>
          <w:szCs w:val="24"/>
        </w:rPr>
      </w:pPr>
      <w:r>
        <w:rPr>
          <w:rFonts w:ascii="Arial" w:hAnsi="Arial"/>
          <w:bCs/>
          <w:szCs w:val="24"/>
        </w:rPr>
        <w:t>4.1</w:t>
      </w:r>
      <w:r w:rsidR="008C1449">
        <w:rPr>
          <w:rFonts w:ascii="Arial" w:hAnsi="Arial"/>
          <w:bCs/>
          <w:szCs w:val="24"/>
        </w:rPr>
        <w:tab/>
      </w:r>
      <w:r w:rsidR="008C1449">
        <w:rPr>
          <w:rFonts w:ascii="Arial" w:hAnsi="Arial"/>
          <w:bCs/>
          <w:szCs w:val="24"/>
        </w:rPr>
        <w:tab/>
      </w:r>
      <w:r w:rsidR="008C1449">
        <w:rPr>
          <w:rFonts w:ascii="Arial" w:hAnsi="Arial"/>
          <w:bCs/>
          <w:szCs w:val="24"/>
        </w:rPr>
        <w:tab/>
      </w:r>
      <w:r>
        <w:rPr>
          <w:rFonts w:ascii="Arial" w:hAnsi="Arial"/>
          <w:bCs/>
          <w:szCs w:val="24"/>
        </w:rPr>
        <w:t>Table of Procedures</w:t>
      </w:r>
    </w:p>
    <w:p w:rsidRPr="00625E26" w:rsidR="00BB6D37" w:rsidP="00486B93" w:rsidRDefault="00BB6D37">
      <w:pPr>
        <w:pStyle w:val="Title"/>
        <w:jc w:val="left"/>
        <w:rPr>
          <w:rFonts w:ascii="Arial" w:hAnsi="Arial"/>
          <w:b w:val="0"/>
          <w:bCs/>
          <w:szCs w:val="24"/>
        </w:rPr>
      </w:pPr>
    </w:p>
    <w:tbl>
      <w:tblPr>
        <w:tblW w:w="878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887"/>
        <w:gridCol w:w="2090"/>
        <w:gridCol w:w="1803"/>
      </w:tblGrid>
      <w:tr w:rsidR="00BB6D37" w:rsidTr="00A23A6D">
        <w:trPr>
          <w:trHeight w:val="662"/>
        </w:trPr>
        <w:tc>
          <w:tcPr>
            <w:tcW w:w="4887" w:type="dxa"/>
          </w:tcPr>
          <w:p w:rsidRPr="00A23A6D" w:rsidR="00BB6D37" w:rsidP="00486B93" w:rsidRDefault="00BB6D37">
            <w:pPr>
              <w:pStyle w:val="Title"/>
              <w:overflowPunct w:val="0"/>
              <w:autoSpaceDE w:val="0"/>
              <w:autoSpaceDN w:val="0"/>
              <w:adjustRightInd w:val="0"/>
              <w:jc w:val="left"/>
              <w:textAlignment w:val="baseline"/>
              <w:rPr>
                <w:rFonts w:ascii="Arial" w:hAnsi="Arial"/>
                <w:bCs/>
                <w:szCs w:val="24"/>
              </w:rPr>
            </w:pPr>
            <w:r w:rsidRPr="00A23A6D">
              <w:rPr>
                <w:rFonts w:ascii="Arial" w:hAnsi="Arial"/>
                <w:bCs/>
                <w:szCs w:val="24"/>
              </w:rPr>
              <w:t>Procedures</w:t>
            </w:r>
          </w:p>
        </w:tc>
        <w:tc>
          <w:tcPr>
            <w:tcW w:w="2090" w:type="dxa"/>
          </w:tcPr>
          <w:p w:rsidRPr="00A23A6D" w:rsidR="00BB6D37" w:rsidP="00486B93" w:rsidRDefault="00BB6D37">
            <w:pPr>
              <w:pStyle w:val="Title"/>
              <w:overflowPunct w:val="0"/>
              <w:autoSpaceDE w:val="0"/>
              <w:autoSpaceDN w:val="0"/>
              <w:adjustRightInd w:val="0"/>
              <w:jc w:val="left"/>
              <w:textAlignment w:val="baseline"/>
              <w:rPr>
                <w:rFonts w:ascii="Arial" w:hAnsi="Arial"/>
                <w:bCs/>
                <w:szCs w:val="24"/>
              </w:rPr>
            </w:pPr>
            <w:r w:rsidRPr="00A23A6D">
              <w:rPr>
                <w:rFonts w:ascii="Arial" w:hAnsi="Arial"/>
                <w:bCs/>
                <w:szCs w:val="24"/>
              </w:rPr>
              <w:t>Responsible Parties</w:t>
            </w:r>
          </w:p>
        </w:tc>
        <w:tc>
          <w:tcPr>
            <w:tcW w:w="1803" w:type="dxa"/>
          </w:tcPr>
          <w:p w:rsidRPr="00A23A6D" w:rsidR="00BB6D37" w:rsidP="00486B93" w:rsidRDefault="00BB6D37">
            <w:pPr>
              <w:pStyle w:val="Title"/>
              <w:overflowPunct w:val="0"/>
              <w:autoSpaceDE w:val="0"/>
              <w:autoSpaceDN w:val="0"/>
              <w:adjustRightInd w:val="0"/>
              <w:jc w:val="left"/>
              <w:textAlignment w:val="baseline"/>
              <w:rPr>
                <w:rFonts w:ascii="Arial" w:hAnsi="Arial"/>
                <w:bCs/>
                <w:szCs w:val="24"/>
              </w:rPr>
            </w:pPr>
            <w:r w:rsidRPr="00A23A6D">
              <w:rPr>
                <w:rFonts w:ascii="Arial" w:hAnsi="Arial"/>
                <w:bCs/>
                <w:szCs w:val="24"/>
              </w:rPr>
              <w:t>Procedure No. &amp; Author</w:t>
            </w:r>
          </w:p>
        </w:tc>
      </w:tr>
      <w:tr w:rsidR="00BB6D37" w:rsidTr="00A23A6D">
        <w:trPr>
          <w:trHeight w:val="544"/>
        </w:trPr>
        <w:tc>
          <w:tcPr>
            <w:tcW w:w="4887" w:type="dxa"/>
          </w:tcPr>
          <w:p w:rsidRPr="00A23A6D"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Radiation Safety Management System</w:t>
            </w:r>
          </w:p>
        </w:tc>
        <w:tc>
          <w:tcPr>
            <w:tcW w:w="2090" w:type="dxa"/>
          </w:tcPr>
          <w:p w:rsidRPr="00A23A6D" w:rsidR="00BB6D37" w:rsidP="00486B93" w:rsidRDefault="00BB6D37">
            <w:pPr>
              <w:pStyle w:val="Title"/>
              <w:overflowPunct w:val="0"/>
              <w:autoSpaceDE w:val="0"/>
              <w:autoSpaceDN w:val="0"/>
              <w:adjustRightInd w:val="0"/>
              <w:jc w:val="left"/>
              <w:textAlignment w:val="baseline"/>
              <w:rPr>
                <w:rFonts w:ascii="Arial" w:hAnsi="Arial"/>
                <w:b w:val="0"/>
                <w:bCs/>
                <w:szCs w:val="24"/>
              </w:rPr>
            </w:pPr>
            <w:r w:rsidRPr="00A23A6D">
              <w:rPr>
                <w:rFonts w:ascii="Arial" w:hAnsi="Arial"/>
                <w:b w:val="0"/>
                <w:bCs/>
                <w:szCs w:val="24"/>
              </w:rPr>
              <w:t>Safety</w:t>
            </w:r>
            <w:r>
              <w:rPr>
                <w:rFonts w:ascii="Arial" w:hAnsi="Arial"/>
                <w:b w:val="0"/>
                <w:bCs/>
                <w:szCs w:val="24"/>
              </w:rPr>
              <w:t>,</w:t>
            </w:r>
            <w:r w:rsidRPr="00A23A6D">
              <w:rPr>
                <w:rFonts w:ascii="Arial" w:hAnsi="Arial"/>
                <w:b w:val="0"/>
                <w:bCs/>
                <w:szCs w:val="24"/>
              </w:rPr>
              <w:t xml:space="preserve"> Health &amp; Environmental </w:t>
            </w:r>
            <w:r w:rsidR="006B2469">
              <w:rPr>
                <w:rFonts w:ascii="Arial" w:hAnsi="Arial"/>
                <w:b w:val="0"/>
                <w:bCs/>
                <w:szCs w:val="24"/>
              </w:rPr>
              <w:t>Office</w:t>
            </w:r>
          </w:p>
        </w:tc>
        <w:tc>
          <w:tcPr>
            <w:tcW w:w="1803" w:type="dxa"/>
          </w:tcPr>
          <w:p w:rsidRPr="00A23A6D" w:rsidR="00BB6D37" w:rsidP="00486B93" w:rsidRDefault="00BB6D37">
            <w:pPr>
              <w:pStyle w:val="Title"/>
              <w:overflowPunct w:val="0"/>
              <w:autoSpaceDE w:val="0"/>
              <w:autoSpaceDN w:val="0"/>
              <w:adjustRightInd w:val="0"/>
              <w:jc w:val="left"/>
              <w:textAlignment w:val="baseline"/>
              <w:rPr>
                <w:rFonts w:ascii="Arial" w:hAnsi="Arial"/>
                <w:b w:val="0"/>
                <w:bCs/>
                <w:szCs w:val="24"/>
              </w:rPr>
            </w:pPr>
            <w:r w:rsidRPr="00A23A6D">
              <w:rPr>
                <w:rFonts w:ascii="Arial" w:hAnsi="Arial"/>
                <w:b w:val="0"/>
                <w:bCs/>
                <w:szCs w:val="24"/>
              </w:rPr>
              <w:t>SHEP 29</w:t>
            </w:r>
          </w:p>
          <w:p w:rsidR="008C1449" w:rsidP="00486B93" w:rsidRDefault="008C1449">
            <w:pPr>
              <w:pStyle w:val="Title"/>
              <w:overflowPunct w:val="0"/>
              <w:autoSpaceDE w:val="0"/>
              <w:autoSpaceDN w:val="0"/>
              <w:adjustRightInd w:val="0"/>
              <w:jc w:val="left"/>
              <w:textAlignment w:val="baseline"/>
              <w:rPr>
                <w:rFonts w:ascii="Arial" w:hAnsi="Arial"/>
                <w:b w:val="0"/>
                <w:bCs/>
                <w:szCs w:val="24"/>
              </w:rPr>
            </w:pPr>
          </w:p>
          <w:p w:rsidRPr="00A23A6D" w:rsidR="00BB6D37" w:rsidP="00486B93" w:rsidRDefault="006B2469">
            <w:pPr>
              <w:pStyle w:val="Title"/>
              <w:overflowPunct w:val="0"/>
              <w:autoSpaceDE w:val="0"/>
              <w:autoSpaceDN w:val="0"/>
              <w:adjustRightInd w:val="0"/>
              <w:jc w:val="left"/>
              <w:textAlignment w:val="baseline"/>
              <w:rPr>
                <w:rFonts w:ascii="Arial" w:hAnsi="Arial"/>
                <w:b w:val="0"/>
                <w:bCs/>
                <w:szCs w:val="24"/>
              </w:rPr>
            </w:pPr>
            <w:r>
              <w:rPr>
                <w:rFonts w:ascii="Arial" w:hAnsi="Arial"/>
                <w:b w:val="0"/>
                <w:bCs/>
                <w:szCs w:val="24"/>
              </w:rPr>
              <w:t>A Harris</w:t>
            </w:r>
          </w:p>
        </w:tc>
      </w:tr>
      <w:tr w:rsidR="00BB6D37" w:rsidTr="00A23A6D">
        <w:trPr>
          <w:trHeight w:val="544"/>
        </w:trPr>
        <w:tc>
          <w:tcPr>
            <w:tcW w:w="4887" w:type="dxa"/>
          </w:tcPr>
          <w:p w:rsidRPr="00A23A6D"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Ordering, receipt handling and checking of radioactive orders against Environment Agency authorisation</w:t>
            </w:r>
          </w:p>
        </w:tc>
        <w:tc>
          <w:tcPr>
            <w:tcW w:w="2090" w:type="dxa"/>
          </w:tcPr>
          <w:p w:rsidRPr="00A23A6D" w:rsidR="00BB6D37" w:rsidP="00486B93" w:rsidRDefault="007B4BAE">
            <w:pPr>
              <w:pStyle w:val="Title"/>
              <w:overflowPunct w:val="0"/>
              <w:autoSpaceDE w:val="0"/>
              <w:autoSpaceDN w:val="0"/>
              <w:adjustRightInd w:val="0"/>
              <w:jc w:val="left"/>
              <w:textAlignment w:val="baseline"/>
              <w:rPr>
                <w:rFonts w:ascii="Arial" w:hAnsi="Arial"/>
                <w:b w:val="0"/>
                <w:bCs/>
                <w:szCs w:val="24"/>
              </w:rPr>
            </w:pPr>
            <w:r>
              <w:rPr>
                <w:rFonts w:ascii="Arial" w:hAnsi="Arial"/>
                <w:b w:val="0"/>
                <w:bCs/>
                <w:szCs w:val="24"/>
              </w:rPr>
              <w:t>SHE Advisor</w:t>
            </w:r>
          </w:p>
        </w:tc>
        <w:tc>
          <w:tcPr>
            <w:tcW w:w="1803" w:type="dxa"/>
          </w:tcPr>
          <w:p w:rsidRPr="00A23A6D" w:rsidR="00BB6D37" w:rsidP="00486B93" w:rsidRDefault="00BB6D37">
            <w:pPr>
              <w:pStyle w:val="Title"/>
              <w:overflowPunct w:val="0"/>
              <w:autoSpaceDE w:val="0"/>
              <w:autoSpaceDN w:val="0"/>
              <w:adjustRightInd w:val="0"/>
              <w:jc w:val="left"/>
              <w:textAlignment w:val="baseline"/>
              <w:rPr>
                <w:rFonts w:ascii="Arial" w:hAnsi="Arial"/>
                <w:b w:val="0"/>
                <w:bCs/>
                <w:szCs w:val="24"/>
              </w:rPr>
            </w:pPr>
            <w:r w:rsidRPr="00A23A6D">
              <w:rPr>
                <w:rFonts w:ascii="Arial" w:hAnsi="Arial"/>
                <w:b w:val="0"/>
                <w:bCs/>
                <w:szCs w:val="24"/>
              </w:rPr>
              <w:t>SHEP 30</w:t>
            </w:r>
          </w:p>
          <w:p w:rsidR="008C1449" w:rsidP="00486B93" w:rsidRDefault="008C1449">
            <w:pPr>
              <w:pStyle w:val="Title"/>
              <w:overflowPunct w:val="0"/>
              <w:autoSpaceDE w:val="0"/>
              <w:autoSpaceDN w:val="0"/>
              <w:adjustRightInd w:val="0"/>
              <w:jc w:val="left"/>
              <w:textAlignment w:val="baseline"/>
              <w:rPr>
                <w:rFonts w:ascii="Arial" w:hAnsi="Arial"/>
                <w:b w:val="0"/>
                <w:bCs/>
                <w:szCs w:val="24"/>
              </w:rPr>
            </w:pPr>
          </w:p>
          <w:p w:rsidRPr="00A23A6D" w:rsidR="00BB6D37" w:rsidP="00486B93" w:rsidRDefault="007B4BAE">
            <w:pPr>
              <w:pStyle w:val="Title"/>
              <w:overflowPunct w:val="0"/>
              <w:autoSpaceDE w:val="0"/>
              <w:autoSpaceDN w:val="0"/>
              <w:adjustRightInd w:val="0"/>
              <w:jc w:val="left"/>
              <w:textAlignment w:val="baseline"/>
              <w:rPr>
                <w:rFonts w:ascii="Arial" w:hAnsi="Arial"/>
                <w:b w:val="0"/>
                <w:bCs/>
                <w:szCs w:val="24"/>
              </w:rPr>
            </w:pPr>
            <w:r>
              <w:rPr>
                <w:rFonts w:ascii="Arial" w:hAnsi="Arial"/>
                <w:b w:val="0"/>
                <w:bCs/>
                <w:szCs w:val="24"/>
              </w:rPr>
              <w:t>C Sandiford</w:t>
            </w:r>
          </w:p>
        </w:tc>
      </w:tr>
      <w:tr w:rsidR="00BB6D37" w:rsidTr="00F852C5">
        <w:trPr>
          <w:trHeight w:val="518"/>
        </w:trPr>
        <w:tc>
          <w:tcPr>
            <w:tcW w:w="4887" w:type="dxa"/>
          </w:tcPr>
          <w:p w:rsidRPr="00A23A6D"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Maintenance of radioactive sources database</w:t>
            </w:r>
          </w:p>
        </w:tc>
        <w:tc>
          <w:tcPr>
            <w:tcW w:w="2090" w:type="dxa"/>
          </w:tcPr>
          <w:p w:rsidRPr="00A23A6D" w:rsidR="00BB6D37" w:rsidP="00486B93" w:rsidRDefault="006B2469">
            <w:pPr>
              <w:pStyle w:val="Title"/>
              <w:overflowPunct w:val="0"/>
              <w:autoSpaceDE w:val="0"/>
              <w:autoSpaceDN w:val="0"/>
              <w:adjustRightInd w:val="0"/>
              <w:jc w:val="left"/>
              <w:textAlignment w:val="baseline"/>
              <w:rPr>
                <w:rFonts w:ascii="Arial" w:hAnsi="Arial"/>
                <w:bCs/>
                <w:szCs w:val="24"/>
              </w:rPr>
            </w:pPr>
            <w:r>
              <w:rPr>
                <w:rFonts w:ascii="Arial" w:hAnsi="Arial"/>
                <w:b w:val="0"/>
                <w:bCs/>
                <w:szCs w:val="24"/>
              </w:rPr>
              <w:t>Radiation Protection Advisor</w:t>
            </w:r>
          </w:p>
        </w:tc>
        <w:tc>
          <w:tcPr>
            <w:tcW w:w="1803" w:type="dxa"/>
          </w:tcPr>
          <w:p w:rsidRPr="00A23A6D" w:rsidR="00BB6D37" w:rsidP="00486B93" w:rsidRDefault="00BB6D37">
            <w:pPr>
              <w:pStyle w:val="Title"/>
              <w:overflowPunct w:val="0"/>
              <w:autoSpaceDE w:val="0"/>
              <w:autoSpaceDN w:val="0"/>
              <w:adjustRightInd w:val="0"/>
              <w:jc w:val="left"/>
              <w:textAlignment w:val="baseline"/>
              <w:rPr>
                <w:rFonts w:ascii="Arial" w:hAnsi="Arial"/>
                <w:b w:val="0"/>
                <w:bCs/>
                <w:szCs w:val="24"/>
              </w:rPr>
            </w:pPr>
            <w:r w:rsidRPr="00A23A6D">
              <w:rPr>
                <w:rFonts w:ascii="Arial" w:hAnsi="Arial"/>
                <w:b w:val="0"/>
                <w:bCs/>
                <w:szCs w:val="24"/>
              </w:rPr>
              <w:t>SHEP 32</w:t>
            </w:r>
          </w:p>
          <w:p w:rsidR="008C1449" w:rsidP="00486B93" w:rsidRDefault="008C1449">
            <w:pPr>
              <w:pStyle w:val="Title"/>
              <w:overflowPunct w:val="0"/>
              <w:autoSpaceDE w:val="0"/>
              <w:autoSpaceDN w:val="0"/>
              <w:adjustRightInd w:val="0"/>
              <w:jc w:val="left"/>
              <w:textAlignment w:val="baseline"/>
              <w:rPr>
                <w:rFonts w:ascii="Arial" w:hAnsi="Arial"/>
                <w:b w:val="0"/>
                <w:bCs/>
                <w:szCs w:val="24"/>
              </w:rPr>
            </w:pPr>
          </w:p>
          <w:p w:rsidRPr="00A23A6D" w:rsidR="00BB6D37" w:rsidP="00486B93" w:rsidRDefault="00F149FB">
            <w:pPr>
              <w:pStyle w:val="Title"/>
              <w:overflowPunct w:val="0"/>
              <w:autoSpaceDE w:val="0"/>
              <w:autoSpaceDN w:val="0"/>
              <w:adjustRightInd w:val="0"/>
              <w:jc w:val="left"/>
              <w:textAlignment w:val="baseline"/>
              <w:rPr>
                <w:rFonts w:ascii="Arial" w:hAnsi="Arial"/>
                <w:b w:val="0"/>
                <w:bCs/>
                <w:szCs w:val="24"/>
              </w:rPr>
            </w:pPr>
            <w:r>
              <w:rPr>
                <w:rFonts w:ascii="Arial" w:hAnsi="Arial"/>
                <w:b w:val="0"/>
                <w:bCs/>
                <w:szCs w:val="24"/>
              </w:rPr>
              <w:t>I Badr</w:t>
            </w:r>
          </w:p>
        </w:tc>
      </w:tr>
      <w:tr w:rsidR="00BB6D37" w:rsidTr="00F852C5">
        <w:trPr>
          <w:trHeight w:val="498"/>
        </w:trPr>
        <w:tc>
          <w:tcPr>
            <w:tcW w:w="4887" w:type="dxa"/>
          </w:tcPr>
          <w:p w:rsidRPr="00A23A6D"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 xml:space="preserve">Disposal of used </w:t>
            </w:r>
            <w:r w:rsidR="006B2469">
              <w:rPr>
                <w:rFonts w:ascii="Arial" w:hAnsi="Arial"/>
                <w:b w:val="0"/>
                <w:bCs/>
                <w:szCs w:val="24"/>
              </w:rPr>
              <w:t>radionuclides</w:t>
            </w:r>
          </w:p>
        </w:tc>
        <w:tc>
          <w:tcPr>
            <w:tcW w:w="2090" w:type="dxa"/>
          </w:tcPr>
          <w:p w:rsidRPr="00A23A6D" w:rsidR="00BB6D37" w:rsidP="00486B93" w:rsidRDefault="007B4BAE">
            <w:pPr>
              <w:pStyle w:val="Title"/>
              <w:overflowPunct w:val="0"/>
              <w:autoSpaceDE w:val="0"/>
              <w:autoSpaceDN w:val="0"/>
              <w:adjustRightInd w:val="0"/>
              <w:jc w:val="left"/>
              <w:textAlignment w:val="baseline"/>
              <w:rPr>
                <w:rFonts w:ascii="Arial" w:hAnsi="Arial"/>
                <w:b w:val="0"/>
                <w:bCs/>
                <w:szCs w:val="24"/>
              </w:rPr>
            </w:pPr>
            <w:r>
              <w:rPr>
                <w:rFonts w:ascii="Arial" w:hAnsi="Arial"/>
                <w:b w:val="0"/>
                <w:bCs/>
                <w:szCs w:val="24"/>
              </w:rPr>
              <w:t>SHE Advisor</w:t>
            </w:r>
          </w:p>
        </w:tc>
        <w:tc>
          <w:tcPr>
            <w:tcW w:w="1803" w:type="dxa"/>
          </w:tcPr>
          <w:p w:rsidRPr="00A23A6D" w:rsidR="00BB6D37" w:rsidP="00486B93" w:rsidRDefault="00BB6D37">
            <w:pPr>
              <w:pStyle w:val="Title"/>
              <w:overflowPunct w:val="0"/>
              <w:autoSpaceDE w:val="0"/>
              <w:autoSpaceDN w:val="0"/>
              <w:adjustRightInd w:val="0"/>
              <w:jc w:val="left"/>
              <w:textAlignment w:val="baseline"/>
              <w:rPr>
                <w:rFonts w:ascii="Arial" w:hAnsi="Arial"/>
                <w:b w:val="0"/>
                <w:bCs/>
                <w:szCs w:val="24"/>
              </w:rPr>
            </w:pPr>
            <w:r w:rsidRPr="00A23A6D">
              <w:rPr>
                <w:rFonts w:ascii="Arial" w:hAnsi="Arial"/>
                <w:b w:val="0"/>
                <w:bCs/>
                <w:szCs w:val="24"/>
              </w:rPr>
              <w:t>SHEP 35</w:t>
            </w:r>
          </w:p>
          <w:p w:rsidR="008C1449" w:rsidP="00486B93" w:rsidRDefault="008C1449">
            <w:pPr>
              <w:pStyle w:val="Title"/>
              <w:overflowPunct w:val="0"/>
              <w:autoSpaceDE w:val="0"/>
              <w:autoSpaceDN w:val="0"/>
              <w:adjustRightInd w:val="0"/>
              <w:jc w:val="left"/>
              <w:textAlignment w:val="baseline"/>
              <w:rPr>
                <w:rFonts w:ascii="Arial" w:hAnsi="Arial"/>
                <w:b w:val="0"/>
                <w:bCs/>
                <w:szCs w:val="24"/>
              </w:rPr>
            </w:pPr>
          </w:p>
          <w:p w:rsidRPr="00A23A6D" w:rsidR="00BB6D37" w:rsidP="00486B93" w:rsidRDefault="006B2469">
            <w:pPr>
              <w:pStyle w:val="Title"/>
              <w:overflowPunct w:val="0"/>
              <w:autoSpaceDE w:val="0"/>
              <w:autoSpaceDN w:val="0"/>
              <w:adjustRightInd w:val="0"/>
              <w:jc w:val="left"/>
              <w:textAlignment w:val="baseline"/>
              <w:rPr>
                <w:rFonts w:ascii="Arial" w:hAnsi="Arial"/>
                <w:b w:val="0"/>
                <w:bCs/>
                <w:szCs w:val="24"/>
              </w:rPr>
            </w:pPr>
            <w:r>
              <w:rPr>
                <w:rFonts w:ascii="Arial" w:hAnsi="Arial"/>
                <w:b w:val="0"/>
                <w:bCs/>
                <w:szCs w:val="24"/>
              </w:rPr>
              <w:lastRenderedPageBreak/>
              <w:t>J Akiyu</w:t>
            </w:r>
          </w:p>
        </w:tc>
        <w:bookmarkStart w:name="_GoBack" w:id="0"/>
        <w:bookmarkEnd w:id="0"/>
      </w:tr>
      <w:tr w:rsidR="00BB6D37" w:rsidTr="00A23A6D">
        <w:trPr>
          <w:trHeight w:val="554"/>
        </w:trPr>
        <w:tc>
          <w:tcPr>
            <w:tcW w:w="4887" w:type="dxa"/>
          </w:tcPr>
          <w:p w:rsidRPr="00A23A6D"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lastRenderedPageBreak/>
              <w:t xml:space="preserve">Checking appointment of users of </w:t>
            </w:r>
            <w:r w:rsidR="006B2469">
              <w:rPr>
                <w:rFonts w:ascii="Arial" w:hAnsi="Arial"/>
                <w:b w:val="0"/>
                <w:bCs/>
                <w:szCs w:val="24"/>
              </w:rPr>
              <w:t>radionuclides</w:t>
            </w:r>
            <w:r w:rsidRPr="00A23A6D">
              <w:rPr>
                <w:rFonts w:ascii="Arial" w:hAnsi="Arial"/>
                <w:b w:val="0"/>
                <w:bCs/>
                <w:szCs w:val="24"/>
              </w:rPr>
              <w:t xml:space="preserve"> i.e. Handling or RPS’s </w:t>
            </w:r>
          </w:p>
        </w:tc>
        <w:tc>
          <w:tcPr>
            <w:tcW w:w="2090" w:type="dxa"/>
          </w:tcPr>
          <w:p w:rsidR="006B2469" w:rsidP="00486B93" w:rsidRDefault="00BB6D37">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Safety</w:t>
            </w:r>
            <w:r>
              <w:rPr>
                <w:rFonts w:ascii="Arial" w:hAnsi="Arial"/>
                <w:b w:val="0"/>
                <w:bCs/>
                <w:szCs w:val="24"/>
              </w:rPr>
              <w:t>,</w:t>
            </w:r>
            <w:r w:rsidRPr="00A23A6D">
              <w:rPr>
                <w:rFonts w:ascii="Arial" w:hAnsi="Arial"/>
                <w:b w:val="0"/>
                <w:bCs/>
                <w:szCs w:val="24"/>
              </w:rPr>
              <w:t xml:space="preserve"> Health &amp; Environmental </w:t>
            </w:r>
            <w:r w:rsidR="006B2469">
              <w:rPr>
                <w:rFonts w:ascii="Arial" w:hAnsi="Arial"/>
                <w:b w:val="0"/>
                <w:bCs/>
                <w:szCs w:val="24"/>
              </w:rPr>
              <w:t>Office</w:t>
            </w:r>
          </w:p>
          <w:p w:rsidR="006B2469" w:rsidP="00486B93" w:rsidRDefault="006B2469">
            <w:pPr>
              <w:pStyle w:val="Title"/>
              <w:overflowPunct w:val="0"/>
              <w:autoSpaceDE w:val="0"/>
              <w:autoSpaceDN w:val="0"/>
              <w:adjustRightInd w:val="0"/>
              <w:ind w:right="32"/>
              <w:jc w:val="left"/>
              <w:textAlignment w:val="baseline"/>
              <w:rPr>
                <w:rFonts w:ascii="Arial" w:hAnsi="Arial"/>
                <w:b w:val="0"/>
                <w:bCs/>
                <w:szCs w:val="24"/>
              </w:rPr>
            </w:pPr>
          </w:p>
          <w:p w:rsidRPr="00A23A6D" w:rsidR="00BB6D37" w:rsidP="00486B93" w:rsidRDefault="006B2469">
            <w:pPr>
              <w:pStyle w:val="Title"/>
              <w:overflowPunct w:val="0"/>
              <w:autoSpaceDE w:val="0"/>
              <w:autoSpaceDN w:val="0"/>
              <w:adjustRightInd w:val="0"/>
              <w:ind w:right="32"/>
              <w:jc w:val="left"/>
              <w:textAlignment w:val="baseline"/>
              <w:rPr>
                <w:rFonts w:ascii="Arial" w:hAnsi="Arial"/>
                <w:b w:val="0"/>
                <w:bCs/>
                <w:szCs w:val="24"/>
              </w:rPr>
            </w:pPr>
            <w:r>
              <w:rPr>
                <w:rFonts w:ascii="Arial" w:hAnsi="Arial"/>
                <w:b w:val="0"/>
                <w:bCs/>
                <w:szCs w:val="24"/>
              </w:rPr>
              <w:t>Radiation Protection Advisor</w:t>
            </w:r>
          </w:p>
        </w:tc>
        <w:tc>
          <w:tcPr>
            <w:tcW w:w="1803" w:type="dxa"/>
          </w:tcPr>
          <w:p w:rsidRPr="00A23A6D"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SHEP 36</w:t>
            </w:r>
          </w:p>
          <w:p w:rsidR="008C1449" w:rsidP="00486B93" w:rsidRDefault="008C1449">
            <w:pPr>
              <w:pStyle w:val="Title"/>
              <w:overflowPunct w:val="0"/>
              <w:autoSpaceDE w:val="0"/>
              <w:autoSpaceDN w:val="0"/>
              <w:adjustRightInd w:val="0"/>
              <w:ind w:right="32"/>
              <w:jc w:val="left"/>
              <w:textAlignment w:val="baseline"/>
              <w:rPr>
                <w:rFonts w:ascii="Arial" w:hAnsi="Arial"/>
                <w:b w:val="0"/>
                <w:bCs/>
                <w:szCs w:val="24"/>
              </w:rPr>
            </w:pPr>
          </w:p>
          <w:p w:rsidRPr="00A23A6D" w:rsidR="00BB6D37" w:rsidP="00486B93" w:rsidRDefault="00976882">
            <w:pPr>
              <w:pStyle w:val="Title"/>
              <w:overflowPunct w:val="0"/>
              <w:autoSpaceDE w:val="0"/>
              <w:autoSpaceDN w:val="0"/>
              <w:adjustRightInd w:val="0"/>
              <w:ind w:right="32"/>
              <w:jc w:val="left"/>
              <w:textAlignment w:val="baseline"/>
              <w:rPr>
                <w:rFonts w:ascii="Arial" w:hAnsi="Arial"/>
                <w:b w:val="0"/>
                <w:bCs/>
                <w:szCs w:val="24"/>
              </w:rPr>
            </w:pPr>
            <w:r>
              <w:rPr>
                <w:rFonts w:ascii="Arial" w:hAnsi="Arial"/>
                <w:b w:val="0"/>
                <w:bCs/>
                <w:szCs w:val="24"/>
              </w:rPr>
              <w:t>C Sandiford</w:t>
            </w:r>
          </w:p>
        </w:tc>
      </w:tr>
      <w:tr w:rsidR="00BB6D37" w:rsidTr="00A23A6D">
        <w:trPr>
          <w:trHeight w:val="861"/>
        </w:trPr>
        <w:tc>
          <w:tcPr>
            <w:tcW w:w="4887" w:type="dxa"/>
          </w:tcPr>
          <w:p w:rsidRPr="00A23A6D"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Risk assessment Procedure</w:t>
            </w:r>
          </w:p>
          <w:p w:rsidRPr="00A23A6D"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(Use of Radiation)</w:t>
            </w:r>
          </w:p>
          <w:p w:rsidRPr="00A23A6D" w:rsidR="00BB6D37" w:rsidP="00486B93" w:rsidRDefault="00BB6D37">
            <w:pPr>
              <w:pStyle w:val="Title"/>
              <w:overflowPunct w:val="0"/>
              <w:autoSpaceDE w:val="0"/>
              <w:autoSpaceDN w:val="0"/>
              <w:adjustRightInd w:val="0"/>
              <w:jc w:val="left"/>
              <w:textAlignment w:val="baseline"/>
              <w:rPr>
                <w:rFonts w:ascii="Arial" w:hAnsi="Arial"/>
                <w:b w:val="0"/>
                <w:bCs/>
                <w:szCs w:val="24"/>
              </w:rPr>
            </w:pPr>
          </w:p>
        </w:tc>
        <w:tc>
          <w:tcPr>
            <w:tcW w:w="2090" w:type="dxa"/>
          </w:tcPr>
          <w:p w:rsidR="006B2469" w:rsidP="00486B93" w:rsidRDefault="006B2469">
            <w:pPr>
              <w:pStyle w:val="Title"/>
              <w:overflowPunct w:val="0"/>
              <w:autoSpaceDE w:val="0"/>
              <w:autoSpaceDN w:val="0"/>
              <w:adjustRightInd w:val="0"/>
              <w:ind w:right="32"/>
              <w:jc w:val="left"/>
              <w:textAlignment w:val="baseline"/>
              <w:rPr>
                <w:rFonts w:ascii="Arial" w:hAnsi="Arial"/>
                <w:b w:val="0"/>
                <w:bCs/>
                <w:szCs w:val="24"/>
              </w:rPr>
            </w:pPr>
            <w:r>
              <w:rPr>
                <w:rFonts w:ascii="Arial" w:hAnsi="Arial"/>
                <w:b w:val="0"/>
                <w:bCs/>
                <w:szCs w:val="24"/>
              </w:rPr>
              <w:t>Radiation Protection Advisor</w:t>
            </w:r>
          </w:p>
          <w:p w:rsidR="006B2469" w:rsidP="00486B93" w:rsidRDefault="006B2469">
            <w:pPr>
              <w:pStyle w:val="Title"/>
              <w:overflowPunct w:val="0"/>
              <w:autoSpaceDE w:val="0"/>
              <w:autoSpaceDN w:val="0"/>
              <w:adjustRightInd w:val="0"/>
              <w:ind w:right="32"/>
              <w:jc w:val="left"/>
              <w:textAlignment w:val="baseline"/>
              <w:rPr>
                <w:rFonts w:ascii="Arial" w:hAnsi="Arial"/>
                <w:b w:val="0"/>
                <w:bCs/>
                <w:szCs w:val="24"/>
              </w:rPr>
            </w:pPr>
          </w:p>
          <w:p w:rsidRPr="00A23A6D"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Safety</w:t>
            </w:r>
            <w:r>
              <w:rPr>
                <w:rFonts w:ascii="Arial" w:hAnsi="Arial"/>
                <w:b w:val="0"/>
                <w:bCs/>
                <w:szCs w:val="24"/>
              </w:rPr>
              <w:t>,</w:t>
            </w:r>
            <w:r w:rsidRPr="00A23A6D">
              <w:rPr>
                <w:rFonts w:ascii="Arial" w:hAnsi="Arial"/>
                <w:b w:val="0"/>
                <w:bCs/>
                <w:szCs w:val="24"/>
              </w:rPr>
              <w:t xml:space="preserve"> Health &amp; Environmental </w:t>
            </w:r>
            <w:r w:rsidR="006B2469">
              <w:rPr>
                <w:rFonts w:ascii="Arial" w:hAnsi="Arial"/>
                <w:b w:val="0"/>
                <w:bCs/>
                <w:szCs w:val="24"/>
              </w:rPr>
              <w:t>Office</w:t>
            </w:r>
          </w:p>
        </w:tc>
        <w:tc>
          <w:tcPr>
            <w:tcW w:w="1803" w:type="dxa"/>
          </w:tcPr>
          <w:p w:rsidRPr="00A23A6D"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SHEP 37</w:t>
            </w:r>
          </w:p>
          <w:p w:rsidR="008C1449" w:rsidP="00486B93" w:rsidRDefault="008C1449">
            <w:pPr>
              <w:pStyle w:val="Title"/>
              <w:overflowPunct w:val="0"/>
              <w:autoSpaceDE w:val="0"/>
              <w:autoSpaceDN w:val="0"/>
              <w:adjustRightInd w:val="0"/>
              <w:ind w:right="32"/>
              <w:jc w:val="left"/>
              <w:textAlignment w:val="baseline"/>
              <w:rPr>
                <w:rFonts w:ascii="Arial" w:hAnsi="Arial"/>
                <w:b w:val="0"/>
                <w:bCs/>
                <w:szCs w:val="24"/>
              </w:rPr>
            </w:pPr>
          </w:p>
          <w:p w:rsidRPr="00A23A6D" w:rsidR="00BB6D37" w:rsidP="00486B93" w:rsidRDefault="006B2469">
            <w:pPr>
              <w:pStyle w:val="Title"/>
              <w:overflowPunct w:val="0"/>
              <w:autoSpaceDE w:val="0"/>
              <w:autoSpaceDN w:val="0"/>
              <w:adjustRightInd w:val="0"/>
              <w:ind w:right="32"/>
              <w:jc w:val="left"/>
              <w:textAlignment w:val="baseline"/>
              <w:rPr>
                <w:rFonts w:ascii="Arial" w:hAnsi="Arial"/>
                <w:b w:val="0"/>
                <w:bCs/>
                <w:szCs w:val="24"/>
              </w:rPr>
            </w:pPr>
            <w:r>
              <w:rPr>
                <w:rFonts w:ascii="Arial" w:hAnsi="Arial"/>
                <w:b w:val="0"/>
                <w:bCs/>
                <w:szCs w:val="24"/>
              </w:rPr>
              <w:t>C Sandiford</w:t>
            </w:r>
          </w:p>
        </w:tc>
      </w:tr>
      <w:tr w:rsidR="00BB6D37" w:rsidTr="00F852C5">
        <w:trPr>
          <w:trHeight w:val="636"/>
        </w:trPr>
        <w:tc>
          <w:tcPr>
            <w:tcW w:w="4887" w:type="dxa"/>
          </w:tcPr>
          <w:p w:rsidRPr="00A23A6D"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Statutory Inspection and Audit of records and procedure</w:t>
            </w:r>
          </w:p>
        </w:tc>
        <w:tc>
          <w:tcPr>
            <w:tcW w:w="2090" w:type="dxa"/>
          </w:tcPr>
          <w:p w:rsidRPr="00A23A6D"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R</w:t>
            </w:r>
            <w:r w:rsidR="006B2469">
              <w:rPr>
                <w:rFonts w:ascii="Arial" w:hAnsi="Arial"/>
                <w:b w:val="0"/>
                <w:bCs/>
                <w:szCs w:val="24"/>
              </w:rPr>
              <w:t xml:space="preserve">adiation </w:t>
            </w:r>
            <w:r w:rsidRPr="00A23A6D">
              <w:rPr>
                <w:rFonts w:ascii="Arial" w:hAnsi="Arial"/>
                <w:b w:val="0"/>
                <w:bCs/>
                <w:szCs w:val="24"/>
              </w:rPr>
              <w:t>P</w:t>
            </w:r>
            <w:r w:rsidR="006B2469">
              <w:rPr>
                <w:rFonts w:ascii="Arial" w:hAnsi="Arial"/>
                <w:b w:val="0"/>
                <w:bCs/>
                <w:szCs w:val="24"/>
              </w:rPr>
              <w:t xml:space="preserve">rotection </w:t>
            </w:r>
            <w:r w:rsidRPr="00A23A6D">
              <w:rPr>
                <w:rFonts w:ascii="Arial" w:hAnsi="Arial"/>
                <w:b w:val="0"/>
                <w:bCs/>
                <w:szCs w:val="24"/>
              </w:rPr>
              <w:t>A</w:t>
            </w:r>
            <w:r w:rsidR="006B2469">
              <w:rPr>
                <w:rFonts w:ascii="Arial" w:hAnsi="Arial"/>
                <w:b w:val="0"/>
                <w:bCs/>
                <w:szCs w:val="24"/>
              </w:rPr>
              <w:t>dvisor</w:t>
            </w:r>
          </w:p>
        </w:tc>
        <w:tc>
          <w:tcPr>
            <w:tcW w:w="1803" w:type="dxa"/>
          </w:tcPr>
          <w:p w:rsidRPr="00A23A6D"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As per licence</w:t>
            </w:r>
          </w:p>
        </w:tc>
      </w:tr>
      <w:tr w:rsidR="00BB6D37" w:rsidTr="00A23A6D">
        <w:trPr>
          <w:trHeight w:val="861"/>
        </w:trPr>
        <w:tc>
          <w:tcPr>
            <w:tcW w:w="4887" w:type="dxa"/>
          </w:tcPr>
          <w:p w:rsidRPr="00A23A6D"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 xml:space="preserve">Emergency procedure for </w:t>
            </w:r>
            <w:r w:rsidR="006B2469">
              <w:rPr>
                <w:rFonts w:ascii="Arial" w:hAnsi="Arial"/>
                <w:b w:val="0"/>
                <w:bCs/>
                <w:szCs w:val="24"/>
              </w:rPr>
              <w:t>radionuclides</w:t>
            </w:r>
          </w:p>
        </w:tc>
        <w:tc>
          <w:tcPr>
            <w:tcW w:w="2090" w:type="dxa"/>
          </w:tcPr>
          <w:p w:rsidRPr="00A23A6D"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Safety</w:t>
            </w:r>
            <w:r>
              <w:rPr>
                <w:rFonts w:ascii="Arial" w:hAnsi="Arial"/>
                <w:b w:val="0"/>
                <w:bCs/>
                <w:szCs w:val="24"/>
              </w:rPr>
              <w:t>,</w:t>
            </w:r>
            <w:r w:rsidRPr="00A23A6D">
              <w:rPr>
                <w:rFonts w:ascii="Arial" w:hAnsi="Arial"/>
                <w:b w:val="0"/>
                <w:bCs/>
                <w:szCs w:val="24"/>
              </w:rPr>
              <w:t xml:space="preserve"> Health &amp; Environmental </w:t>
            </w:r>
            <w:r w:rsidR="006B2469">
              <w:rPr>
                <w:rFonts w:ascii="Arial" w:hAnsi="Arial"/>
                <w:b w:val="0"/>
                <w:bCs/>
                <w:szCs w:val="24"/>
              </w:rPr>
              <w:t>Office</w:t>
            </w:r>
          </w:p>
        </w:tc>
        <w:tc>
          <w:tcPr>
            <w:tcW w:w="1803" w:type="dxa"/>
          </w:tcPr>
          <w:p w:rsidRPr="00A23A6D"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SHEP 40</w:t>
            </w:r>
          </w:p>
          <w:p w:rsidR="008C1449" w:rsidP="00486B93" w:rsidRDefault="008C1449">
            <w:pPr>
              <w:pStyle w:val="Title"/>
              <w:overflowPunct w:val="0"/>
              <w:autoSpaceDE w:val="0"/>
              <w:autoSpaceDN w:val="0"/>
              <w:adjustRightInd w:val="0"/>
              <w:ind w:right="32"/>
              <w:jc w:val="left"/>
              <w:textAlignment w:val="baseline"/>
              <w:rPr>
                <w:rFonts w:ascii="Arial" w:hAnsi="Arial"/>
                <w:b w:val="0"/>
                <w:bCs/>
                <w:szCs w:val="24"/>
              </w:rPr>
            </w:pPr>
          </w:p>
          <w:p w:rsidRPr="00A23A6D" w:rsidR="00BB6D37" w:rsidP="00486B93" w:rsidRDefault="006B2469">
            <w:pPr>
              <w:pStyle w:val="Title"/>
              <w:overflowPunct w:val="0"/>
              <w:autoSpaceDE w:val="0"/>
              <w:autoSpaceDN w:val="0"/>
              <w:adjustRightInd w:val="0"/>
              <w:ind w:right="32"/>
              <w:jc w:val="left"/>
              <w:textAlignment w:val="baseline"/>
              <w:rPr>
                <w:rFonts w:ascii="Arial" w:hAnsi="Arial"/>
                <w:b w:val="0"/>
                <w:bCs/>
                <w:szCs w:val="24"/>
              </w:rPr>
            </w:pPr>
            <w:r>
              <w:rPr>
                <w:rFonts w:ascii="Arial" w:hAnsi="Arial"/>
                <w:b w:val="0"/>
                <w:bCs/>
                <w:szCs w:val="24"/>
              </w:rPr>
              <w:t>A Harris</w:t>
            </w:r>
          </w:p>
        </w:tc>
      </w:tr>
      <w:tr w:rsidR="00BB6D37" w:rsidTr="00F852C5">
        <w:trPr>
          <w:trHeight w:val="1940"/>
        </w:trPr>
        <w:tc>
          <w:tcPr>
            <w:tcW w:w="4887" w:type="dxa"/>
          </w:tcPr>
          <w:p w:rsidRPr="00A23A6D" w:rsidR="00BB6D37" w:rsidP="000433E9" w:rsidRDefault="00BB6D37">
            <w:pPr>
              <w:pStyle w:val="Title"/>
              <w:overflowPunct w:val="0"/>
              <w:autoSpaceDE w:val="0"/>
              <w:autoSpaceDN w:val="0"/>
              <w:adjustRightInd w:val="0"/>
              <w:ind w:right="32"/>
              <w:jc w:val="left"/>
              <w:textAlignment w:val="baseline"/>
              <w:rPr>
                <w:rFonts w:ascii="Arial" w:hAnsi="Arial"/>
                <w:b w:val="0"/>
                <w:bCs/>
                <w:szCs w:val="24"/>
              </w:rPr>
            </w:pPr>
            <w:r>
              <w:rPr>
                <w:rFonts w:ascii="Arial" w:hAnsi="Arial"/>
                <w:b w:val="0"/>
                <w:bCs/>
                <w:szCs w:val="24"/>
              </w:rPr>
              <w:t xml:space="preserve">Application for new or varied RSA93 certificates </w:t>
            </w:r>
            <w:r w:rsidR="008C1449">
              <w:rPr>
                <w:rFonts w:ascii="Arial" w:hAnsi="Arial"/>
                <w:b w:val="0"/>
                <w:bCs/>
                <w:szCs w:val="24"/>
              </w:rPr>
              <w:t>under EPR201</w:t>
            </w:r>
            <w:r w:rsidR="000433E9">
              <w:rPr>
                <w:rFonts w:ascii="Arial" w:hAnsi="Arial"/>
                <w:b w:val="0"/>
                <w:bCs/>
                <w:szCs w:val="24"/>
              </w:rPr>
              <w:t>6</w:t>
            </w:r>
          </w:p>
        </w:tc>
        <w:tc>
          <w:tcPr>
            <w:tcW w:w="2090" w:type="dxa"/>
          </w:tcPr>
          <w:p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r w:rsidRPr="00A23A6D">
              <w:rPr>
                <w:rFonts w:ascii="Arial" w:hAnsi="Arial"/>
                <w:b w:val="0"/>
                <w:bCs/>
                <w:szCs w:val="24"/>
              </w:rPr>
              <w:t>Safety</w:t>
            </w:r>
            <w:r>
              <w:rPr>
                <w:rFonts w:ascii="Arial" w:hAnsi="Arial"/>
                <w:b w:val="0"/>
                <w:bCs/>
                <w:szCs w:val="24"/>
              </w:rPr>
              <w:t>,</w:t>
            </w:r>
            <w:r w:rsidRPr="00A23A6D">
              <w:rPr>
                <w:rFonts w:ascii="Arial" w:hAnsi="Arial"/>
                <w:b w:val="0"/>
                <w:bCs/>
                <w:szCs w:val="24"/>
              </w:rPr>
              <w:t xml:space="preserve"> Health &amp; Environmental Department</w:t>
            </w:r>
          </w:p>
          <w:p w:rsidRPr="00A23A6D"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p>
        </w:tc>
        <w:tc>
          <w:tcPr>
            <w:tcW w:w="1803" w:type="dxa"/>
          </w:tcPr>
          <w:p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r>
              <w:rPr>
                <w:rFonts w:ascii="Arial" w:hAnsi="Arial"/>
                <w:b w:val="0"/>
                <w:bCs/>
                <w:szCs w:val="24"/>
              </w:rPr>
              <w:t>SHEP 42</w:t>
            </w:r>
          </w:p>
          <w:p w:rsidR="008C1449" w:rsidP="00486B93" w:rsidRDefault="008C1449">
            <w:pPr>
              <w:pStyle w:val="Title"/>
              <w:overflowPunct w:val="0"/>
              <w:autoSpaceDE w:val="0"/>
              <w:autoSpaceDN w:val="0"/>
              <w:adjustRightInd w:val="0"/>
              <w:ind w:right="32"/>
              <w:jc w:val="left"/>
              <w:textAlignment w:val="baseline"/>
              <w:rPr>
                <w:rFonts w:ascii="Arial" w:hAnsi="Arial"/>
                <w:b w:val="0"/>
                <w:bCs/>
                <w:szCs w:val="24"/>
              </w:rPr>
            </w:pPr>
          </w:p>
          <w:p w:rsidRPr="00A23A6D" w:rsidR="00BB6D37" w:rsidP="00486B93" w:rsidRDefault="00BB6D37">
            <w:pPr>
              <w:pStyle w:val="Title"/>
              <w:overflowPunct w:val="0"/>
              <w:autoSpaceDE w:val="0"/>
              <w:autoSpaceDN w:val="0"/>
              <w:adjustRightInd w:val="0"/>
              <w:ind w:right="32"/>
              <w:jc w:val="left"/>
              <w:textAlignment w:val="baseline"/>
              <w:rPr>
                <w:rFonts w:ascii="Arial" w:hAnsi="Arial"/>
                <w:b w:val="0"/>
                <w:bCs/>
                <w:szCs w:val="24"/>
              </w:rPr>
            </w:pPr>
            <w:r>
              <w:rPr>
                <w:rFonts w:ascii="Arial" w:hAnsi="Arial"/>
                <w:b w:val="0"/>
                <w:bCs/>
                <w:szCs w:val="24"/>
              </w:rPr>
              <w:t>A Harris</w:t>
            </w:r>
          </w:p>
        </w:tc>
      </w:tr>
    </w:tbl>
    <w:p w:rsidRPr="008C1449" w:rsidR="00BB6D37" w:rsidP="00486B93" w:rsidRDefault="00BB6D37">
      <w:pPr>
        <w:pStyle w:val="Title"/>
        <w:jc w:val="left"/>
        <w:rPr>
          <w:rFonts w:ascii="Arial" w:hAnsi="Arial"/>
          <w:b w:val="0"/>
          <w:szCs w:val="24"/>
        </w:rPr>
      </w:pPr>
    </w:p>
    <w:p w:rsidR="00E96B12" w:rsidRDefault="00E96B12">
      <w:pPr>
        <w:rPr>
          <w:rFonts w:ascii="Arial" w:hAnsi="Arial" w:cs="Arial"/>
          <w:sz w:val="24"/>
        </w:rPr>
      </w:pPr>
      <w:r>
        <w:rPr>
          <w:rFonts w:ascii="Arial" w:hAnsi="Arial" w:cs="Arial"/>
          <w:b/>
        </w:rPr>
        <w:br w:type="page"/>
      </w:r>
    </w:p>
    <w:p w:rsidRPr="008C1449" w:rsidR="00BB6D37" w:rsidP="00486B93" w:rsidRDefault="00BB6D37">
      <w:pPr>
        <w:pStyle w:val="Title"/>
        <w:jc w:val="left"/>
        <w:rPr>
          <w:rFonts w:ascii="Arial" w:hAnsi="Arial" w:cs="Arial"/>
          <w:b w:val="0"/>
        </w:rPr>
      </w:pPr>
    </w:p>
    <w:p w:rsidRPr="008C1449" w:rsidR="00BB6D37" w:rsidP="00486B93" w:rsidRDefault="00BB6D37">
      <w:pPr>
        <w:pStyle w:val="Title"/>
        <w:jc w:val="left"/>
        <w:rPr>
          <w:rFonts w:ascii="Arial" w:hAnsi="Arial" w:cs="Arial"/>
          <w:bCs/>
          <w:sz w:val="28"/>
          <w:szCs w:val="28"/>
        </w:rPr>
      </w:pPr>
      <w:r w:rsidRPr="008C1449">
        <w:rPr>
          <w:rFonts w:ascii="Arial" w:hAnsi="Arial" w:cs="Arial"/>
          <w:sz w:val="28"/>
          <w:szCs w:val="28"/>
        </w:rPr>
        <w:t>5</w:t>
      </w:r>
      <w:r w:rsidRPr="008C1449" w:rsidR="008C1449">
        <w:rPr>
          <w:rFonts w:ascii="Arial" w:hAnsi="Arial" w:cs="Arial"/>
          <w:sz w:val="28"/>
          <w:szCs w:val="28"/>
        </w:rPr>
        <w:tab/>
      </w:r>
      <w:r w:rsidRPr="008C1449">
        <w:rPr>
          <w:rFonts w:ascii="Arial" w:hAnsi="Arial" w:cs="Arial"/>
          <w:sz w:val="28"/>
          <w:szCs w:val="28"/>
        </w:rPr>
        <w:t>Organisational</w:t>
      </w:r>
      <w:r w:rsidRPr="008C1449">
        <w:rPr>
          <w:sz w:val="28"/>
          <w:szCs w:val="28"/>
        </w:rPr>
        <w:t xml:space="preserve"> </w:t>
      </w:r>
      <w:r w:rsidRPr="008C1449">
        <w:rPr>
          <w:rFonts w:ascii="Arial" w:hAnsi="Arial"/>
          <w:sz w:val="28"/>
          <w:szCs w:val="28"/>
        </w:rPr>
        <w:t>Structure</w:t>
      </w:r>
    </w:p>
    <w:p w:rsidRPr="008C1449" w:rsidR="00BB6D37" w:rsidP="00486B93" w:rsidRDefault="00BB6D37">
      <w:pPr>
        <w:pStyle w:val="Title"/>
        <w:jc w:val="left"/>
        <w:rPr>
          <w:rFonts w:ascii="Arial" w:hAnsi="Arial"/>
          <w:b w:val="0"/>
          <w:szCs w:val="24"/>
        </w:rPr>
      </w:pPr>
    </w:p>
    <w:p w:rsidRPr="008C1449" w:rsidR="00BB6D37" w:rsidP="00486B93" w:rsidRDefault="008F7A83">
      <w:pPr>
        <w:pStyle w:val="Title"/>
        <w:jc w:val="left"/>
        <w:rPr>
          <w:rFonts w:ascii="Arial" w:hAnsi="Arial"/>
          <w:b w:val="0"/>
          <w:szCs w:val="24"/>
        </w:rPr>
      </w:pPr>
      <w:r>
        <w:rPr>
          <w:rFonts w:ascii="Arial" w:hAnsi="Arial"/>
          <w:b w:val="0"/>
          <w:noProof/>
          <w:szCs w:val="24"/>
          <w:lang w:eastAsia="en-GB"/>
        </w:rPr>
        <w:drawing>
          <wp:inline distT="0" distB="0" distL="0" distR="0" wp14:anchorId="67047A8B">
            <wp:extent cx="5790565" cy="42379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0565" cy="4237990"/>
                    </a:xfrm>
                    <a:prstGeom prst="rect">
                      <a:avLst/>
                    </a:prstGeom>
                    <a:noFill/>
                  </pic:spPr>
                </pic:pic>
              </a:graphicData>
            </a:graphic>
          </wp:inline>
        </w:drawing>
      </w:r>
    </w:p>
    <w:p w:rsidR="00BB6D37" w:rsidP="00486B93" w:rsidRDefault="00BB6D37">
      <w:pPr>
        <w:pStyle w:val="Title"/>
        <w:jc w:val="left"/>
      </w:pPr>
      <w:r>
        <w:object w:dxaOrig="9599" w:dyaOrig="1094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08pt;height:481.5pt" o:ole="" type="#_x0000_t75">
            <v:imagedata o:title="" r:id="rId10"/>
          </v:shape>
          <o:OLEObject Type="Embed" ProgID="Visio.Drawing.11" ShapeID="_x0000_i1025" DrawAspect="Content" ObjectID="_1623831567" r:id="rId11"/>
        </w:object>
      </w:r>
    </w:p>
    <w:p w:rsidRPr="008C1449" w:rsidR="00BB6D37" w:rsidP="00486B93" w:rsidRDefault="00BB6D37">
      <w:pPr>
        <w:pStyle w:val="Title"/>
        <w:jc w:val="left"/>
        <w:rPr>
          <w:rFonts w:ascii="Arial" w:hAnsi="Arial"/>
          <w:b w:val="0"/>
          <w:szCs w:val="24"/>
        </w:rPr>
      </w:pPr>
    </w:p>
    <w:p w:rsidRPr="008C1449" w:rsidR="00BB6D37" w:rsidP="00486B93" w:rsidRDefault="00BB6D37">
      <w:pPr>
        <w:pStyle w:val="Title"/>
        <w:jc w:val="left"/>
        <w:rPr>
          <w:rFonts w:ascii="Arial" w:hAnsi="Arial"/>
          <w:b w:val="0"/>
          <w:szCs w:val="24"/>
        </w:rPr>
      </w:pPr>
    </w:p>
    <w:p w:rsidRPr="008C1449" w:rsidR="00BB6D37" w:rsidP="00486B93" w:rsidRDefault="00BB6D37">
      <w:pPr>
        <w:pStyle w:val="Title"/>
        <w:jc w:val="left"/>
        <w:rPr>
          <w:rFonts w:ascii="Arial" w:hAnsi="Arial"/>
          <w:b w:val="0"/>
          <w:szCs w:val="24"/>
        </w:rPr>
      </w:pPr>
    </w:p>
    <w:p w:rsidRPr="008C1449" w:rsidR="00BB6D37" w:rsidP="00486B93" w:rsidRDefault="00BB6D37">
      <w:pPr>
        <w:pStyle w:val="Title"/>
        <w:jc w:val="left"/>
        <w:rPr>
          <w:rFonts w:ascii="Arial" w:hAnsi="Arial"/>
          <w:b w:val="0"/>
          <w:szCs w:val="24"/>
        </w:rPr>
      </w:pPr>
    </w:p>
    <w:p w:rsidR="00BB6D37" w:rsidP="00486B93" w:rsidRDefault="002B0CDF">
      <w:pPr>
        <w:pStyle w:val="Title"/>
        <w:jc w:val="left"/>
        <w:rPr>
          <w:rFonts w:ascii="Arial" w:hAnsi="Arial"/>
          <w:szCs w:val="24"/>
        </w:rPr>
      </w:pPr>
      <w:r>
        <w:object w:dxaOrig="12901" w:dyaOrig="16941">
          <v:shape id="_x0000_i1026" style="width:460.5pt;height:614.25pt" o:ole="" type="#_x0000_t75">
            <v:imagedata o:title="" r:id="rId12"/>
          </v:shape>
          <o:OLEObject Type="Embed" ProgID="Visio.Drawing.11" ShapeID="_x0000_i1026" DrawAspect="Content" ObjectID="_1623831568" r:id="rId13"/>
        </w:object>
      </w:r>
    </w:p>
    <w:p w:rsidRPr="008C1449" w:rsidR="00BB6D37" w:rsidP="00486B93" w:rsidRDefault="00BB6D37">
      <w:pPr>
        <w:pStyle w:val="Title"/>
        <w:jc w:val="left"/>
        <w:rPr>
          <w:rFonts w:ascii="Arial" w:hAnsi="Arial"/>
          <w:b w:val="0"/>
          <w:szCs w:val="24"/>
        </w:rPr>
      </w:pPr>
    </w:p>
    <w:p w:rsidRPr="008C1449" w:rsidR="00BB6D37" w:rsidP="00486B93" w:rsidRDefault="00BB6D37">
      <w:pPr>
        <w:pStyle w:val="Title"/>
        <w:jc w:val="left"/>
        <w:rPr>
          <w:rFonts w:ascii="Arial" w:hAnsi="Arial"/>
          <w:b w:val="0"/>
          <w:szCs w:val="24"/>
        </w:rPr>
      </w:pPr>
    </w:p>
    <w:p w:rsidRPr="008C1449" w:rsidR="00BB6D37" w:rsidP="00486B93" w:rsidRDefault="00BB6D37">
      <w:pPr>
        <w:pStyle w:val="Title"/>
        <w:jc w:val="left"/>
        <w:rPr>
          <w:rFonts w:ascii="Arial" w:hAnsi="Arial"/>
          <w:b w:val="0"/>
          <w:szCs w:val="24"/>
        </w:rPr>
      </w:pPr>
    </w:p>
    <w:p w:rsidRPr="008C1449" w:rsidR="00BB6D37" w:rsidP="008C1449" w:rsidRDefault="00BB6D37">
      <w:pPr>
        <w:pStyle w:val="BodyText"/>
        <w:jc w:val="left"/>
        <w:rPr>
          <w:b/>
          <w:sz w:val="28"/>
          <w:szCs w:val="28"/>
        </w:rPr>
      </w:pPr>
      <w:r w:rsidRPr="008C1449">
        <w:rPr>
          <w:b/>
          <w:sz w:val="28"/>
          <w:szCs w:val="28"/>
        </w:rPr>
        <w:lastRenderedPageBreak/>
        <w:t>8</w:t>
      </w:r>
      <w:r w:rsidRPr="008C1449" w:rsidR="008C1449">
        <w:rPr>
          <w:b/>
          <w:sz w:val="28"/>
          <w:szCs w:val="28"/>
        </w:rPr>
        <w:tab/>
      </w:r>
      <w:r w:rsidRPr="008C1449" w:rsidR="008C1449">
        <w:rPr>
          <w:b/>
          <w:sz w:val="28"/>
          <w:szCs w:val="28"/>
        </w:rPr>
        <w:tab/>
      </w:r>
      <w:r w:rsidRPr="008C1449" w:rsidR="008C1449">
        <w:rPr>
          <w:b/>
          <w:sz w:val="28"/>
          <w:szCs w:val="28"/>
        </w:rPr>
        <w:tab/>
      </w:r>
      <w:r w:rsidRPr="008C1449">
        <w:rPr>
          <w:b/>
          <w:sz w:val="28"/>
          <w:szCs w:val="28"/>
        </w:rPr>
        <w:t xml:space="preserve"> </w:t>
      </w:r>
      <w:r w:rsidRPr="008C1449" w:rsidR="007E001D">
        <w:rPr>
          <w:b/>
          <w:sz w:val="28"/>
          <w:szCs w:val="28"/>
        </w:rPr>
        <w:t>Best Available Technology (BAT)</w:t>
      </w:r>
    </w:p>
    <w:p w:rsidRPr="00C456F9" w:rsidR="00BB6D37" w:rsidP="00486B93" w:rsidRDefault="00BB6D37">
      <w:pPr>
        <w:pStyle w:val="BodyText"/>
        <w:jc w:val="left"/>
        <w:rPr>
          <w:b/>
        </w:rPr>
      </w:pPr>
    </w:p>
    <w:p w:rsidRPr="001F419C" w:rsidR="00BB6D37" w:rsidP="00486B93" w:rsidRDefault="00BB6D37">
      <w:pPr>
        <w:pStyle w:val="BodyText"/>
        <w:jc w:val="left"/>
        <w:rPr>
          <w:b/>
          <w:bCs/>
        </w:rPr>
      </w:pPr>
      <w:r w:rsidRPr="001F419C">
        <w:rPr>
          <w:b/>
          <w:bCs/>
        </w:rPr>
        <w:t xml:space="preserve">Schedule 1 conditions of all Non-Nuclear Authorisations, as of August 2004, requires all operators to apply </w:t>
      </w:r>
      <w:r w:rsidR="007E001D">
        <w:rPr>
          <w:b/>
          <w:bCs/>
        </w:rPr>
        <w:t>Best Available Technology (BAT)</w:t>
      </w:r>
      <w:r w:rsidRPr="001F419C">
        <w:rPr>
          <w:b/>
          <w:bCs/>
        </w:rPr>
        <w:t xml:space="preserve"> when carrying out certain functions under the Radioactive Substances Act 1993</w:t>
      </w:r>
      <w:r w:rsidR="00C71FB5">
        <w:rPr>
          <w:b/>
          <w:bCs/>
        </w:rPr>
        <w:t xml:space="preserve"> incorporated into the Environmental Permitting Regulations 201</w:t>
      </w:r>
      <w:r w:rsidR="000433E9">
        <w:rPr>
          <w:b/>
          <w:bCs/>
        </w:rPr>
        <w:t>6</w:t>
      </w:r>
      <w:r w:rsidRPr="001F419C">
        <w:rPr>
          <w:b/>
          <w:bCs/>
        </w:rPr>
        <w:t>.</w:t>
      </w:r>
    </w:p>
    <w:p w:rsidRPr="001F419C" w:rsidR="00BB6D37" w:rsidP="00486B93" w:rsidRDefault="00BB6D37">
      <w:pPr>
        <w:rPr>
          <w:rFonts w:ascii="Arial" w:hAnsi="Arial" w:cs="Arial"/>
          <w:sz w:val="24"/>
          <w:szCs w:val="24"/>
        </w:rPr>
      </w:pPr>
    </w:p>
    <w:p w:rsidRPr="001F419C" w:rsidR="00BB6D37" w:rsidP="00486B93" w:rsidRDefault="00BB6D37">
      <w:pPr>
        <w:rPr>
          <w:rFonts w:ascii="Arial" w:hAnsi="Arial" w:cs="Arial"/>
          <w:sz w:val="24"/>
          <w:szCs w:val="24"/>
        </w:rPr>
      </w:pPr>
      <w:r>
        <w:rPr>
          <w:rFonts w:ascii="Arial" w:hAnsi="Arial" w:cs="Arial"/>
          <w:sz w:val="24"/>
          <w:szCs w:val="24"/>
        </w:rPr>
        <w:t xml:space="preserve">St George’s </w:t>
      </w:r>
      <w:r w:rsidRPr="001F419C">
        <w:rPr>
          <w:rFonts w:ascii="Arial" w:hAnsi="Arial" w:cs="Arial"/>
          <w:sz w:val="24"/>
          <w:szCs w:val="24"/>
        </w:rPr>
        <w:t>University of London</w:t>
      </w:r>
      <w:r>
        <w:rPr>
          <w:rFonts w:ascii="Arial" w:hAnsi="Arial" w:cs="Arial"/>
          <w:sz w:val="24"/>
          <w:szCs w:val="24"/>
        </w:rPr>
        <w:t xml:space="preserve"> (S</w:t>
      </w:r>
      <w:r w:rsidR="006B2469">
        <w:rPr>
          <w:rFonts w:ascii="Arial" w:hAnsi="Arial" w:cs="Arial"/>
          <w:sz w:val="24"/>
          <w:szCs w:val="24"/>
        </w:rPr>
        <w:t>G</w:t>
      </w:r>
      <w:r>
        <w:rPr>
          <w:rFonts w:ascii="Arial" w:hAnsi="Arial" w:cs="Arial"/>
          <w:sz w:val="24"/>
          <w:szCs w:val="24"/>
        </w:rPr>
        <w:t>UL)</w:t>
      </w:r>
      <w:r w:rsidRPr="001F419C">
        <w:rPr>
          <w:rFonts w:ascii="Arial" w:hAnsi="Arial" w:cs="Arial"/>
          <w:color w:val="FF6600"/>
          <w:sz w:val="24"/>
          <w:szCs w:val="24"/>
        </w:rPr>
        <w:t xml:space="preserve"> </w:t>
      </w:r>
      <w:r w:rsidRPr="001F419C">
        <w:rPr>
          <w:rFonts w:ascii="Arial" w:hAnsi="Arial" w:cs="Arial"/>
          <w:sz w:val="24"/>
          <w:szCs w:val="24"/>
        </w:rPr>
        <w:t xml:space="preserve">will endeavour to apply </w:t>
      </w:r>
      <w:r w:rsidR="006B2469">
        <w:rPr>
          <w:rFonts w:ascii="Arial" w:hAnsi="Arial" w:cs="Arial"/>
          <w:sz w:val="24"/>
          <w:szCs w:val="24"/>
        </w:rPr>
        <w:t xml:space="preserve">BAT </w:t>
      </w:r>
      <w:r w:rsidRPr="001F419C">
        <w:rPr>
          <w:rFonts w:ascii="Arial" w:hAnsi="Arial" w:cs="Arial"/>
          <w:sz w:val="24"/>
          <w:szCs w:val="24"/>
        </w:rPr>
        <w:t>to optimise control over radioactive substances by minimising the volumes and activities of radioactive wastes that are produced and discharged to the environment and thus reduce the impact on man and the environment from its operations.</w:t>
      </w:r>
    </w:p>
    <w:p w:rsidRPr="001F419C" w:rsidR="00BB6D37" w:rsidP="00486B93" w:rsidRDefault="00BB6D37">
      <w:pPr>
        <w:rPr>
          <w:rFonts w:ascii="Arial" w:hAnsi="Arial" w:cs="Arial"/>
          <w:sz w:val="24"/>
          <w:szCs w:val="24"/>
        </w:rPr>
      </w:pPr>
    </w:p>
    <w:p w:rsidRPr="001F419C" w:rsidR="00BB6D37" w:rsidP="00486B93" w:rsidRDefault="00BB6D37">
      <w:pPr>
        <w:rPr>
          <w:rFonts w:ascii="Arial" w:hAnsi="Arial" w:cs="Arial"/>
          <w:sz w:val="24"/>
          <w:szCs w:val="24"/>
        </w:rPr>
      </w:pPr>
      <w:r w:rsidRPr="001F419C">
        <w:rPr>
          <w:rFonts w:ascii="Arial" w:hAnsi="Arial" w:cs="Arial"/>
          <w:sz w:val="24"/>
          <w:szCs w:val="24"/>
        </w:rPr>
        <w:t xml:space="preserve">There are no limits below which </w:t>
      </w:r>
      <w:r w:rsidR="006B2469">
        <w:rPr>
          <w:rFonts w:ascii="Arial" w:hAnsi="Arial" w:cs="Arial"/>
          <w:sz w:val="24"/>
          <w:szCs w:val="24"/>
        </w:rPr>
        <w:t xml:space="preserve">BAT </w:t>
      </w:r>
      <w:r w:rsidRPr="001F419C">
        <w:rPr>
          <w:rFonts w:ascii="Arial" w:hAnsi="Arial" w:cs="Arial"/>
          <w:sz w:val="24"/>
          <w:szCs w:val="24"/>
        </w:rPr>
        <w:t>need not be applied, however</w:t>
      </w:r>
      <w:r w:rsidRPr="00C456F9">
        <w:rPr>
          <w:rFonts w:ascii="Arial" w:hAnsi="Arial" w:cs="Arial"/>
          <w:sz w:val="24"/>
          <w:szCs w:val="24"/>
        </w:rPr>
        <w:t xml:space="preserve"> </w:t>
      </w:r>
      <w:r>
        <w:rPr>
          <w:rFonts w:ascii="Arial" w:hAnsi="Arial" w:cs="Arial"/>
          <w:sz w:val="24"/>
          <w:szCs w:val="24"/>
        </w:rPr>
        <w:t>S</w:t>
      </w:r>
      <w:r w:rsidR="006B2469">
        <w:rPr>
          <w:rFonts w:ascii="Arial" w:hAnsi="Arial" w:cs="Arial"/>
          <w:sz w:val="24"/>
          <w:szCs w:val="24"/>
        </w:rPr>
        <w:t>G</w:t>
      </w:r>
      <w:r>
        <w:rPr>
          <w:rFonts w:ascii="Arial" w:hAnsi="Arial" w:cs="Arial"/>
          <w:sz w:val="24"/>
          <w:szCs w:val="24"/>
        </w:rPr>
        <w:t>UL</w:t>
      </w:r>
      <w:r w:rsidRPr="001F419C">
        <w:rPr>
          <w:rFonts w:ascii="Arial" w:hAnsi="Arial" w:cs="Arial"/>
          <w:sz w:val="24"/>
          <w:szCs w:val="24"/>
        </w:rPr>
        <w:t xml:space="preserve"> will make decisions as to when it makes no reasonable sense to achieve further reductions. Consideration will be taken of factors such as cost-effectiveness, technological status and operational safety. A proportionate approach will be applied.</w:t>
      </w:r>
    </w:p>
    <w:p w:rsidRPr="001F419C" w:rsidR="00BB6D37" w:rsidP="00486B93" w:rsidRDefault="00BB6D37">
      <w:pPr>
        <w:rPr>
          <w:rFonts w:ascii="Arial" w:hAnsi="Arial" w:cs="Arial"/>
          <w:sz w:val="24"/>
          <w:szCs w:val="24"/>
        </w:rPr>
      </w:pPr>
    </w:p>
    <w:p w:rsidRPr="001F419C" w:rsidR="00BB6D37" w:rsidP="00486B93" w:rsidRDefault="00BB6D37">
      <w:pPr>
        <w:pStyle w:val="BodyText"/>
        <w:jc w:val="left"/>
      </w:pPr>
      <w:r>
        <w:t>S</w:t>
      </w:r>
      <w:r w:rsidR="006B2469">
        <w:t>G</w:t>
      </w:r>
      <w:r>
        <w:t>UL</w:t>
      </w:r>
      <w:r w:rsidRPr="001F419C">
        <w:t xml:space="preserve"> recognises that the </w:t>
      </w:r>
      <w:r w:rsidR="006B2469">
        <w:t xml:space="preserve">BAT </w:t>
      </w:r>
      <w:r w:rsidRPr="001F419C">
        <w:t xml:space="preserve">condition in authorisations requires operators to apply </w:t>
      </w:r>
      <w:r w:rsidR="006B2469">
        <w:t xml:space="preserve">BAT </w:t>
      </w:r>
      <w:r w:rsidRPr="001F419C">
        <w:t xml:space="preserve">on a continuous basis in addition to demonstrating compliance with other authorisation conditions and limitations. </w:t>
      </w:r>
      <w:r>
        <w:t>S</w:t>
      </w:r>
      <w:r w:rsidR="006B2469">
        <w:t>G</w:t>
      </w:r>
      <w:r>
        <w:t>UL</w:t>
      </w:r>
      <w:r w:rsidRPr="001F419C">
        <w:t xml:space="preserve"> recognises that some conditions require operators to apply reasonably practicable principles rather than B</w:t>
      </w:r>
      <w:r w:rsidR="006B2469">
        <w:t>AT</w:t>
      </w:r>
      <w:r w:rsidRPr="001F419C">
        <w:t xml:space="preserve">. </w:t>
      </w:r>
      <w:r>
        <w:t>S</w:t>
      </w:r>
      <w:r w:rsidR="006B2469">
        <w:t>G</w:t>
      </w:r>
      <w:r>
        <w:t>UL</w:t>
      </w:r>
      <w:r w:rsidRPr="001F419C">
        <w:t xml:space="preserve"> will ensure that where applicable it will undertake reasonably practicable measure to achieve compliance with the relevant conditions.</w:t>
      </w:r>
    </w:p>
    <w:p w:rsidRPr="001F419C" w:rsidR="00BB6D37" w:rsidP="00486B93" w:rsidRDefault="00BB6D37">
      <w:pPr>
        <w:rPr>
          <w:rFonts w:ascii="Arial" w:hAnsi="Arial" w:cs="Arial"/>
          <w:sz w:val="24"/>
          <w:szCs w:val="24"/>
        </w:rPr>
      </w:pPr>
    </w:p>
    <w:p w:rsidRPr="001F419C" w:rsidR="00BB6D37" w:rsidP="00486B93" w:rsidRDefault="00BB6D37">
      <w:pPr>
        <w:rPr>
          <w:rFonts w:ascii="Arial" w:hAnsi="Arial" w:cs="Arial"/>
          <w:sz w:val="24"/>
          <w:szCs w:val="24"/>
        </w:rPr>
      </w:pPr>
      <w:r>
        <w:rPr>
          <w:rFonts w:ascii="Arial" w:hAnsi="Arial" w:cs="Arial"/>
          <w:sz w:val="24"/>
          <w:szCs w:val="24"/>
        </w:rPr>
        <w:t>S</w:t>
      </w:r>
      <w:r w:rsidR="006B2469">
        <w:rPr>
          <w:rFonts w:ascii="Arial" w:hAnsi="Arial" w:cs="Arial"/>
          <w:sz w:val="24"/>
          <w:szCs w:val="24"/>
        </w:rPr>
        <w:t>G</w:t>
      </w:r>
      <w:r>
        <w:rPr>
          <w:rFonts w:ascii="Arial" w:hAnsi="Arial" w:cs="Arial"/>
          <w:sz w:val="24"/>
          <w:szCs w:val="24"/>
        </w:rPr>
        <w:t>UL</w:t>
      </w:r>
      <w:r w:rsidRPr="001F419C">
        <w:rPr>
          <w:rFonts w:ascii="Arial" w:hAnsi="Arial" w:cs="Arial"/>
          <w:sz w:val="24"/>
          <w:szCs w:val="24"/>
        </w:rPr>
        <w:t xml:space="preserve"> undertakes a </w:t>
      </w:r>
      <w:r w:rsidR="006B2469">
        <w:rPr>
          <w:rFonts w:ascii="Arial" w:hAnsi="Arial" w:cs="Arial"/>
          <w:sz w:val="24"/>
          <w:szCs w:val="24"/>
        </w:rPr>
        <w:t xml:space="preserve">BAT </w:t>
      </w:r>
      <w:r w:rsidRPr="001F419C">
        <w:rPr>
          <w:rFonts w:ascii="Arial" w:hAnsi="Arial" w:cs="Arial"/>
          <w:sz w:val="24"/>
          <w:szCs w:val="24"/>
        </w:rPr>
        <w:t>assessment</w:t>
      </w:r>
      <w:r w:rsidR="006B2469">
        <w:rPr>
          <w:rFonts w:ascii="Arial" w:hAnsi="Arial" w:cs="Arial"/>
          <w:sz w:val="24"/>
          <w:szCs w:val="24"/>
        </w:rPr>
        <w:t xml:space="preserve"> </w:t>
      </w:r>
      <w:r w:rsidRPr="001F419C">
        <w:rPr>
          <w:rFonts w:ascii="Arial" w:hAnsi="Arial" w:cs="Arial"/>
          <w:sz w:val="24"/>
          <w:szCs w:val="24"/>
        </w:rPr>
        <w:t>/</w:t>
      </w:r>
      <w:r w:rsidR="006B2469">
        <w:rPr>
          <w:rFonts w:ascii="Arial" w:hAnsi="Arial" w:cs="Arial"/>
          <w:sz w:val="24"/>
          <w:szCs w:val="24"/>
        </w:rPr>
        <w:t xml:space="preserve"> </w:t>
      </w:r>
      <w:r w:rsidRPr="001F419C">
        <w:rPr>
          <w:rFonts w:ascii="Arial" w:hAnsi="Arial" w:cs="Arial"/>
          <w:sz w:val="24"/>
          <w:szCs w:val="24"/>
        </w:rPr>
        <w:t xml:space="preserve">study of existing practices (including operations and procedures) to evaluate the control measures already in place for managing radioactive substances during the annual RPA audits which are carried out by Dr Ishmail Badr of the Radiological Protection Centre. The audit will help decide whether these are </w:t>
      </w:r>
      <w:r w:rsidR="006B2469">
        <w:rPr>
          <w:rFonts w:ascii="Arial" w:hAnsi="Arial" w:cs="Arial"/>
          <w:sz w:val="24"/>
          <w:szCs w:val="24"/>
        </w:rPr>
        <w:t>using</w:t>
      </w:r>
      <w:r w:rsidRPr="001F419C">
        <w:rPr>
          <w:rFonts w:ascii="Arial" w:hAnsi="Arial" w:cs="Arial"/>
          <w:sz w:val="24"/>
          <w:szCs w:val="24"/>
        </w:rPr>
        <w:t xml:space="preserve"> B</w:t>
      </w:r>
      <w:r w:rsidR="006B2469">
        <w:rPr>
          <w:rFonts w:ascii="Arial" w:hAnsi="Arial" w:cs="Arial"/>
          <w:sz w:val="24"/>
          <w:szCs w:val="24"/>
        </w:rPr>
        <w:t>AT</w:t>
      </w:r>
      <w:r w:rsidRPr="001F419C">
        <w:rPr>
          <w:rFonts w:ascii="Arial" w:hAnsi="Arial" w:cs="Arial"/>
          <w:sz w:val="24"/>
          <w:szCs w:val="24"/>
        </w:rPr>
        <w:t>, and if not, identify what additional, or which alternative options should be considered and set down a time scale for improvements. The plan for this will be agreed at the quarterly Radiation Protection Committee meetings.</w:t>
      </w:r>
    </w:p>
    <w:p w:rsidRPr="001F419C" w:rsidR="00BB6D37" w:rsidP="00486B93" w:rsidRDefault="00BB6D37">
      <w:pPr>
        <w:rPr>
          <w:rFonts w:ascii="Arial" w:hAnsi="Arial" w:cs="Arial"/>
          <w:sz w:val="24"/>
          <w:szCs w:val="24"/>
        </w:rPr>
      </w:pPr>
    </w:p>
    <w:p w:rsidRPr="001F419C" w:rsidR="00BB6D37" w:rsidP="00486B93" w:rsidRDefault="00BB6D37">
      <w:pPr>
        <w:rPr>
          <w:rFonts w:ascii="Arial" w:hAnsi="Arial" w:cs="Arial"/>
          <w:sz w:val="24"/>
          <w:szCs w:val="24"/>
        </w:rPr>
      </w:pPr>
      <w:r>
        <w:rPr>
          <w:rFonts w:ascii="Arial" w:hAnsi="Arial" w:cs="Arial"/>
          <w:sz w:val="24"/>
          <w:szCs w:val="24"/>
        </w:rPr>
        <w:t>S</w:t>
      </w:r>
      <w:r w:rsidR="006B2469">
        <w:rPr>
          <w:rFonts w:ascii="Arial" w:hAnsi="Arial" w:cs="Arial"/>
          <w:sz w:val="24"/>
          <w:szCs w:val="24"/>
        </w:rPr>
        <w:t>G</w:t>
      </w:r>
      <w:r>
        <w:rPr>
          <w:rFonts w:ascii="Arial" w:hAnsi="Arial" w:cs="Arial"/>
          <w:sz w:val="24"/>
          <w:szCs w:val="24"/>
        </w:rPr>
        <w:t>UL</w:t>
      </w:r>
      <w:r w:rsidRPr="001F419C">
        <w:rPr>
          <w:rFonts w:ascii="Arial" w:hAnsi="Arial" w:cs="Arial"/>
          <w:sz w:val="24"/>
          <w:szCs w:val="24"/>
        </w:rPr>
        <w:t xml:space="preserve"> is committed to building in </w:t>
      </w:r>
      <w:r w:rsidR="006B2469">
        <w:rPr>
          <w:rFonts w:ascii="Arial" w:hAnsi="Arial" w:cs="Arial"/>
          <w:sz w:val="24"/>
          <w:szCs w:val="24"/>
        </w:rPr>
        <w:t xml:space="preserve">BAT </w:t>
      </w:r>
      <w:r w:rsidRPr="001F419C">
        <w:rPr>
          <w:rFonts w:ascii="Arial" w:hAnsi="Arial" w:cs="Arial"/>
          <w:sz w:val="24"/>
          <w:szCs w:val="24"/>
        </w:rPr>
        <w:t>at the very earliest stage of proposed new facilities and laboratories. It will discuss all relevant aspects with the Radiation Protection Adviser and Environment Agency, where appropriate to ensure a consistent approach.</w:t>
      </w:r>
    </w:p>
    <w:p w:rsidR="00BB6D37" w:rsidP="00486B93" w:rsidRDefault="00BB6D37">
      <w:pPr>
        <w:pStyle w:val="Title"/>
        <w:jc w:val="left"/>
        <w:rPr>
          <w:rFonts w:ascii="Arial" w:hAnsi="Arial" w:cs="Arial"/>
          <w:szCs w:val="24"/>
        </w:rPr>
      </w:pPr>
    </w:p>
    <w:p w:rsidR="001C7170" w:rsidP="00486B93" w:rsidRDefault="001C7170">
      <w:pPr>
        <w:pStyle w:val="Title"/>
        <w:jc w:val="left"/>
        <w:rPr>
          <w:rFonts w:ascii="Arial" w:hAnsi="Arial" w:cs="Arial"/>
          <w:szCs w:val="24"/>
        </w:rPr>
      </w:pPr>
    </w:p>
    <w:p w:rsidR="001C7170" w:rsidP="00486B93" w:rsidRDefault="001C7170">
      <w:pPr>
        <w:pStyle w:val="Title"/>
        <w:jc w:val="left"/>
        <w:rPr>
          <w:rFonts w:ascii="Arial" w:hAnsi="Arial" w:cs="Arial"/>
          <w:szCs w:val="24"/>
        </w:rPr>
      </w:pPr>
    </w:p>
    <w:p w:rsidR="001C7170" w:rsidP="00486B93" w:rsidRDefault="001C7170">
      <w:pPr>
        <w:pStyle w:val="Title"/>
        <w:jc w:val="left"/>
        <w:rPr>
          <w:rFonts w:ascii="Arial" w:hAnsi="Arial" w:cs="Arial"/>
          <w:szCs w:val="24"/>
        </w:rPr>
      </w:pPr>
    </w:p>
    <w:p w:rsidR="00655199" w:rsidP="00486B93" w:rsidRDefault="00655199">
      <w:pPr>
        <w:pStyle w:val="Title"/>
        <w:jc w:val="left"/>
        <w:rPr>
          <w:rFonts w:ascii="Arial" w:hAnsi="Arial" w:cs="Arial"/>
          <w:szCs w:val="24"/>
        </w:rPr>
      </w:pPr>
    </w:p>
    <w:p w:rsidR="001C7170" w:rsidP="00486B93" w:rsidRDefault="001C7170">
      <w:pPr>
        <w:pStyle w:val="Title"/>
        <w:jc w:val="left"/>
        <w:rPr>
          <w:rFonts w:ascii="Arial" w:hAnsi="Arial" w:cs="Arial"/>
          <w:szCs w:val="24"/>
        </w:rPr>
      </w:pPr>
    </w:p>
    <w:p w:rsidRPr="001F419C" w:rsidR="001C7170" w:rsidP="00486B93" w:rsidRDefault="001C7170">
      <w:pPr>
        <w:pStyle w:val="Title"/>
        <w:jc w:val="left"/>
        <w:rPr>
          <w:rFonts w:ascii="Arial" w:hAnsi="Arial" w:cs="Arial"/>
          <w:szCs w:val="24"/>
        </w:rPr>
      </w:pPr>
    </w:p>
    <w:p w:rsidRPr="006B2469" w:rsidR="00BB6D37" w:rsidP="00486B93" w:rsidRDefault="00BB6D37">
      <w:pPr>
        <w:rPr>
          <w:rFonts w:ascii="Arial" w:hAnsi="Arial" w:cs="Arial"/>
          <w:b/>
          <w:bCs/>
          <w:sz w:val="24"/>
          <w:szCs w:val="24"/>
        </w:rPr>
      </w:pPr>
      <w:r w:rsidRPr="006B2469">
        <w:rPr>
          <w:rFonts w:ascii="Arial" w:hAnsi="Arial" w:cs="Arial"/>
          <w:b/>
          <w:bCs/>
          <w:sz w:val="24"/>
          <w:szCs w:val="24"/>
        </w:rPr>
        <w:lastRenderedPageBreak/>
        <w:t>ADDITIONAL OPERATING PROCEDURES:</w:t>
      </w:r>
    </w:p>
    <w:p w:rsidRPr="006B2469" w:rsidR="00BB6D37" w:rsidP="00486B93" w:rsidRDefault="00BB6D37">
      <w:pPr>
        <w:rPr>
          <w:rFonts w:ascii="Arial" w:hAnsi="Arial" w:cs="Arial"/>
          <w:b/>
          <w:bCs/>
          <w:sz w:val="24"/>
          <w:szCs w:val="24"/>
        </w:rPr>
      </w:pPr>
    </w:p>
    <w:p w:rsidRPr="006B2469" w:rsidR="00BB6D37" w:rsidP="00486B93" w:rsidRDefault="00BB6D37">
      <w:pPr>
        <w:rPr>
          <w:rFonts w:ascii="Arial" w:hAnsi="Arial" w:cs="Arial"/>
          <w:sz w:val="24"/>
          <w:szCs w:val="24"/>
        </w:rPr>
      </w:pPr>
      <w:r w:rsidRPr="006B2469">
        <w:rPr>
          <w:rFonts w:ascii="Arial" w:hAnsi="Arial" w:cs="Arial"/>
          <w:sz w:val="24"/>
          <w:szCs w:val="24"/>
        </w:rPr>
        <w:t>PROCEDURE FOR DECOMMISSIONING AND CLEARANCE</w:t>
      </w:r>
    </w:p>
    <w:p w:rsidRPr="006B2469" w:rsidR="00BB6D37" w:rsidP="00486B93" w:rsidRDefault="00BB6D37">
      <w:pPr>
        <w:rPr>
          <w:rFonts w:ascii="Arial" w:hAnsi="Arial" w:cs="Arial"/>
        </w:rPr>
      </w:pPr>
    </w:p>
    <w:p w:rsidR="002B0CDF" w:rsidP="00486B93" w:rsidRDefault="00BB6D37">
      <w:pPr>
        <w:rPr>
          <w:rFonts w:ascii="Arial" w:hAnsi="Arial" w:cs="Arial"/>
          <w:sz w:val="22"/>
          <w:szCs w:val="22"/>
        </w:rPr>
      </w:pPr>
      <w:r w:rsidRPr="000433E9">
        <w:rPr>
          <w:rFonts w:ascii="Arial" w:hAnsi="Arial" w:cs="Arial"/>
          <w:sz w:val="24"/>
          <w:szCs w:val="24"/>
        </w:rPr>
        <w:t>Contact the Radiation Protection Adviser (R</w:t>
      </w:r>
      <w:r w:rsidRPr="000433E9" w:rsidR="00D57E06">
        <w:rPr>
          <w:rFonts w:ascii="Arial" w:hAnsi="Arial" w:cs="Arial"/>
          <w:sz w:val="24"/>
          <w:szCs w:val="24"/>
        </w:rPr>
        <w:t xml:space="preserve">adiation </w:t>
      </w:r>
      <w:r w:rsidRPr="000433E9">
        <w:rPr>
          <w:rFonts w:ascii="Arial" w:hAnsi="Arial" w:cs="Arial"/>
          <w:sz w:val="24"/>
          <w:szCs w:val="24"/>
        </w:rPr>
        <w:t>P</w:t>
      </w:r>
      <w:r w:rsidRPr="000433E9" w:rsidR="00D57E06">
        <w:rPr>
          <w:rFonts w:ascii="Arial" w:hAnsi="Arial" w:cs="Arial"/>
          <w:sz w:val="24"/>
          <w:szCs w:val="24"/>
        </w:rPr>
        <w:t xml:space="preserve">rotection </w:t>
      </w:r>
      <w:r w:rsidRPr="000433E9">
        <w:rPr>
          <w:rFonts w:ascii="Arial" w:hAnsi="Arial" w:cs="Arial"/>
          <w:sz w:val="24"/>
          <w:szCs w:val="24"/>
        </w:rPr>
        <w:t>C</w:t>
      </w:r>
      <w:r w:rsidRPr="000433E9" w:rsidR="00D57E06">
        <w:rPr>
          <w:rFonts w:ascii="Arial" w:hAnsi="Arial" w:cs="Arial"/>
          <w:sz w:val="24"/>
          <w:szCs w:val="24"/>
        </w:rPr>
        <w:t>entre</w:t>
      </w:r>
      <w:r w:rsidRPr="000433E9">
        <w:rPr>
          <w:rFonts w:ascii="Arial" w:hAnsi="Arial" w:cs="Arial"/>
          <w:sz w:val="24"/>
          <w:szCs w:val="24"/>
        </w:rPr>
        <w:t>, Unit 5, The Observatory, 24 Deer Park Road, London SW19 3UA, tel</w:t>
      </w:r>
      <w:r w:rsidRPr="000433E9" w:rsidR="002E1A62">
        <w:rPr>
          <w:rFonts w:ascii="Arial" w:hAnsi="Arial" w:cs="Arial"/>
          <w:sz w:val="24"/>
          <w:szCs w:val="24"/>
        </w:rPr>
        <w:t>ephone</w:t>
      </w:r>
      <w:r w:rsidRPr="000433E9">
        <w:rPr>
          <w:rFonts w:ascii="Arial" w:hAnsi="Arial" w:cs="Arial"/>
          <w:sz w:val="24"/>
          <w:szCs w:val="24"/>
        </w:rPr>
        <w:t>: 020 8725 1050), who will advise on decommissioning and clearance</w:t>
      </w:r>
      <w:r w:rsidRPr="006B2469">
        <w:rPr>
          <w:rFonts w:ascii="Arial" w:hAnsi="Arial" w:cs="Arial"/>
          <w:sz w:val="22"/>
          <w:szCs w:val="22"/>
        </w:rPr>
        <w:t>.</w:t>
      </w:r>
    </w:p>
    <w:p w:rsidR="002A22C3" w:rsidRDefault="002A22C3">
      <w:pPr>
        <w:rPr>
          <w:rFonts w:ascii="Arial" w:hAnsi="Arial" w:cs="Arial"/>
          <w:sz w:val="22"/>
          <w:szCs w:val="22"/>
        </w:rPr>
      </w:pPr>
    </w:p>
    <w:p w:rsidRPr="0033121D" w:rsidR="002A22C3" w:rsidP="002A22C3" w:rsidRDefault="002A22C3">
      <w:pPr>
        <w:jc w:val="center"/>
        <w:rPr>
          <w:rFonts w:ascii="Arial" w:hAnsi="Arial" w:cs="Arial"/>
          <w:b/>
          <w:sz w:val="24"/>
          <w:szCs w:val="24"/>
        </w:rPr>
      </w:pPr>
      <w:r>
        <w:rPr>
          <w:rFonts w:ascii="Arial" w:hAnsi="Arial" w:cs="Arial"/>
          <w:b/>
          <w:sz w:val="24"/>
          <w:szCs w:val="24"/>
        </w:rPr>
        <w:t>Procedure for contacting the E</w:t>
      </w:r>
      <w:r w:rsidRPr="0033121D">
        <w:rPr>
          <w:rFonts w:ascii="Arial" w:hAnsi="Arial" w:cs="Arial"/>
          <w:b/>
          <w:sz w:val="24"/>
          <w:szCs w:val="24"/>
        </w:rPr>
        <w:t>nvironment Agency</w:t>
      </w:r>
    </w:p>
    <w:p w:rsidRPr="0033121D" w:rsidR="002A22C3" w:rsidP="002A22C3" w:rsidRDefault="002A22C3">
      <w:pPr>
        <w:rPr>
          <w:rFonts w:ascii="Arial" w:hAnsi="Arial" w:cs="Arial"/>
          <w:sz w:val="24"/>
          <w:szCs w:val="24"/>
        </w:rPr>
      </w:pPr>
    </w:p>
    <w:p w:rsidR="002A22C3" w:rsidP="002A22C3" w:rsidRDefault="002A22C3">
      <w:pPr>
        <w:rPr>
          <w:rFonts w:ascii="Arial" w:hAnsi="Arial" w:cs="Arial"/>
          <w:sz w:val="24"/>
          <w:szCs w:val="24"/>
        </w:rPr>
      </w:pPr>
      <w:r w:rsidRPr="0033121D">
        <w:rPr>
          <w:rFonts w:ascii="Arial" w:hAnsi="Arial" w:cs="Arial"/>
          <w:sz w:val="24"/>
          <w:szCs w:val="24"/>
        </w:rPr>
        <w:t xml:space="preserve">Question “In the case of a radiation incident How would you notify the EA in the event of an incident? Who would notify the EA?” </w:t>
      </w:r>
    </w:p>
    <w:p w:rsidRPr="0033121D" w:rsidR="002A22C3" w:rsidP="002A22C3" w:rsidRDefault="002A22C3">
      <w:pPr>
        <w:rPr>
          <w:rFonts w:ascii="Arial" w:hAnsi="Arial" w:cs="Arial"/>
          <w:i/>
          <w:iCs/>
          <w:sz w:val="24"/>
          <w:szCs w:val="24"/>
        </w:rPr>
      </w:pPr>
      <w:r w:rsidRPr="0033121D">
        <w:rPr>
          <w:rFonts w:ascii="Arial" w:hAnsi="Arial" w:cs="Arial"/>
          <w:i/>
          <w:iCs/>
          <w:sz w:val="24"/>
          <w:szCs w:val="24"/>
        </w:rPr>
        <w:t xml:space="preserve">For a serious incident such as theft of a source phone the EA hotline on 0800 807060 clearly stating the word ‘radioactive’ to get through to the right department without delay. This should be written down somewhere as a procedure. A full written account would then be sent without delay. When it comes to notifying the EA, this should be done by someone employed by the permit holder and there should ideally be a nominated person or persons who will do this. </w:t>
      </w:r>
    </w:p>
    <w:p w:rsidR="000433E9" w:rsidRDefault="000433E9">
      <w:pPr>
        <w:rPr>
          <w:rFonts w:ascii="Arial" w:hAnsi="Arial" w:cs="Arial"/>
          <w:sz w:val="22"/>
          <w:szCs w:val="22"/>
        </w:rPr>
      </w:pPr>
      <w:r>
        <w:rPr>
          <w:rFonts w:ascii="Arial" w:hAnsi="Arial" w:cs="Arial"/>
          <w:sz w:val="22"/>
          <w:szCs w:val="22"/>
        </w:rPr>
        <w:br w:type="page"/>
      </w:r>
    </w:p>
    <w:p w:rsidR="001C7170" w:rsidP="00486B93" w:rsidRDefault="001C7170">
      <w:pPr>
        <w:rPr>
          <w:rFonts w:ascii="Arial" w:hAnsi="Arial" w:cs="Arial"/>
          <w:sz w:val="22"/>
          <w:szCs w:val="22"/>
        </w:rPr>
      </w:pPr>
    </w:p>
    <w:p w:rsidR="001C7170" w:rsidP="00486B93" w:rsidRDefault="001C7170">
      <w:pPr>
        <w:rPr>
          <w:rFonts w:ascii="Arial" w:hAnsi="Arial" w:cs="Arial"/>
          <w:sz w:val="22"/>
          <w:szCs w:val="22"/>
        </w:rPr>
      </w:pPr>
    </w:p>
    <w:p w:rsidRPr="008C1449" w:rsidR="00BB6D37" w:rsidP="008C1449" w:rsidRDefault="00BB6D37">
      <w:pPr>
        <w:jc w:val="center"/>
        <w:rPr>
          <w:rFonts w:ascii="Arial" w:hAnsi="Arial" w:cs="Arial"/>
          <w:b/>
          <w:sz w:val="28"/>
          <w:szCs w:val="28"/>
        </w:rPr>
      </w:pPr>
      <w:r w:rsidRPr="008C1449">
        <w:rPr>
          <w:rFonts w:ascii="Arial" w:hAnsi="Arial" w:cs="Arial"/>
          <w:b/>
          <w:sz w:val="28"/>
          <w:szCs w:val="28"/>
        </w:rPr>
        <w:t>Appendix</w:t>
      </w:r>
      <w:r w:rsidRPr="008C1449" w:rsidR="008C1449">
        <w:rPr>
          <w:rFonts w:ascii="Arial" w:hAnsi="Arial" w:cs="Arial"/>
          <w:b/>
          <w:sz w:val="28"/>
          <w:szCs w:val="28"/>
        </w:rPr>
        <w:t xml:space="preserve"> </w:t>
      </w:r>
      <w:r w:rsidRPr="008C1449">
        <w:rPr>
          <w:rFonts w:ascii="Arial" w:hAnsi="Arial" w:cs="Arial"/>
          <w:b/>
          <w:sz w:val="28"/>
          <w:szCs w:val="28"/>
        </w:rPr>
        <w:t>1</w:t>
      </w:r>
    </w:p>
    <w:p w:rsidRPr="0025537B" w:rsidR="00BB6D37" w:rsidP="00486B93" w:rsidRDefault="00BB6D37">
      <w:pPr>
        <w:rPr>
          <w:rFonts w:ascii="Arial" w:hAnsi="Arial" w:cs="Arial"/>
          <w:b/>
          <w:sz w:val="22"/>
          <w:szCs w:val="22"/>
        </w:rPr>
      </w:pPr>
    </w:p>
    <w:p w:rsidR="00BB6D37" w:rsidP="00486B93" w:rsidRDefault="00BB6D37">
      <w:pPr>
        <w:rPr>
          <w:rFonts w:ascii="Arial" w:hAnsi="Arial" w:cs="Arial"/>
          <w:b/>
          <w:bCs/>
          <w:sz w:val="24"/>
          <w:szCs w:val="24"/>
        </w:rPr>
      </w:pPr>
      <w:r w:rsidRPr="0025537B">
        <w:rPr>
          <w:rFonts w:ascii="Arial" w:hAnsi="Arial" w:cs="Arial"/>
          <w:b/>
          <w:bCs/>
          <w:sz w:val="24"/>
          <w:szCs w:val="24"/>
        </w:rPr>
        <w:t>Procedure Compliance Summary</w:t>
      </w:r>
    </w:p>
    <w:p w:rsidRPr="0025537B" w:rsidR="00BB6D37" w:rsidP="00486B93" w:rsidRDefault="00BB6D37">
      <w:pPr>
        <w:rPr>
          <w:rFonts w:ascii="Arial" w:hAnsi="Arial" w:cs="Arial"/>
          <w:sz w:val="24"/>
          <w:szCs w:val="24"/>
        </w:rPr>
      </w:pPr>
    </w:p>
    <w:p w:rsidRPr="000433E9" w:rsidR="00BB6D37" w:rsidP="00486B93" w:rsidRDefault="00BB6D37">
      <w:pPr>
        <w:rPr>
          <w:rFonts w:ascii="Arial" w:hAnsi="Arial" w:cs="Arial"/>
          <w:sz w:val="24"/>
          <w:szCs w:val="24"/>
        </w:rPr>
      </w:pPr>
      <w:r w:rsidRPr="000433E9">
        <w:rPr>
          <w:rFonts w:ascii="Arial" w:hAnsi="Arial" w:cs="Arial"/>
          <w:sz w:val="24"/>
          <w:szCs w:val="24"/>
        </w:rPr>
        <w:t>The following table is a summary of the contribution that can be attributed to individual User’s Procedures with regard to compliance with Registration and Authorisation Schedule 1 conditions.</w:t>
      </w:r>
    </w:p>
    <w:p w:rsidR="00BB6D37" w:rsidP="00486B93" w:rsidRDefault="00BB6D37">
      <w:pPr>
        <w:rPr>
          <w:rFonts w:ascii="Arial" w:hAnsi="Arial" w:cs="Arial"/>
          <w:sz w:val="22"/>
          <w:szCs w:val="22"/>
        </w:rPr>
      </w:pPr>
    </w:p>
    <w:tbl>
      <w:tblPr>
        <w:tblpPr w:leftFromText="180" w:rightFromText="180" w:vertAnchor="text" w:horzAnchor="page" w:tblpX="1153" w:tblpY="144"/>
        <w:tblW w:w="100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08"/>
        <w:gridCol w:w="2762"/>
        <w:gridCol w:w="1808"/>
        <w:gridCol w:w="3653"/>
      </w:tblGrid>
      <w:tr w:rsidRPr="0025537B" w:rsidR="002E1A62" w:rsidTr="005E226C">
        <w:trPr>
          <w:trHeight w:val="436"/>
        </w:trPr>
        <w:tc>
          <w:tcPr>
            <w:tcW w:w="4570" w:type="dxa"/>
            <w:gridSpan w:val="2"/>
          </w:tcPr>
          <w:p w:rsidRPr="00C853CD" w:rsidR="002E1A62" w:rsidP="00486B93" w:rsidRDefault="002E1A62">
            <w:pPr>
              <w:overflowPunct w:val="0"/>
              <w:autoSpaceDE w:val="0"/>
              <w:autoSpaceDN w:val="0"/>
              <w:adjustRightInd w:val="0"/>
              <w:textAlignment w:val="baseline"/>
              <w:rPr>
                <w:rFonts w:ascii="Arial" w:hAnsi="Arial" w:cs="Arial"/>
                <w:b/>
                <w:sz w:val="24"/>
                <w:szCs w:val="24"/>
              </w:rPr>
            </w:pPr>
            <w:r w:rsidRPr="00C853CD">
              <w:rPr>
                <w:rFonts w:ascii="Arial" w:hAnsi="Arial" w:cs="Arial"/>
                <w:b/>
                <w:sz w:val="24"/>
                <w:szCs w:val="24"/>
              </w:rPr>
              <w:t>RSA93 Registration (open sources BK1147)</w:t>
            </w:r>
          </w:p>
        </w:tc>
        <w:tc>
          <w:tcPr>
            <w:tcW w:w="5461" w:type="dxa"/>
            <w:gridSpan w:val="2"/>
          </w:tcPr>
          <w:p w:rsidRPr="00C853CD" w:rsidR="002E1A62" w:rsidP="00486B93" w:rsidRDefault="002E1A62">
            <w:pPr>
              <w:overflowPunct w:val="0"/>
              <w:autoSpaceDE w:val="0"/>
              <w:autoSpaceDN w:val="0"/>
              <w:adjustRightInd w:val="0"/>
              <w:textAlignment w:val="baseline"/>
              <w:rPr>
                <w:rFonts w:ascii="Arial" w:hAnsi="Arial" w:cs="Arial"/>
                <w:b/>
                <w:sz w:val="24"/>
                <w:szCs w:val="24"/>
              </w:rPr>
            </w:pPr>
            <w:r w:rsidRPr="00C853CD">
              <w:rPr>
                <w:rFonts w:ascii="Arial" w:hAnsi="Arial" w:cs="Arial"/>
                <w:b/>
                <w:sz w:val="24"/>
                <w:szCs w:val="24"/>
              </w:rPr>
              <w:t>RSA93 Authorisation (BK1139)</w:t>
            </w:r>
          </w:p>
        </w:tc>
      </w:tr>
      <w:tr w:rsidRPr="0025537B" w:rsidR="002E1A62" w:rsidTr="005E226C">
        <w:trPr>
          <w:trHeight w:val="742"/>
        </w:trPr>
        <w:tc>
          <w:tcPr>
            <w:tcW w:w="1808" w:type="dxa"/>
          </w:tcPr>
          <w:p w:rsidRPr="00C853CD" w:rsidR="002E1A62" w:rsidP="00486B93" w:rsidRDefault="002E1A62">
            <w:pPr>
              <w:overflowPunct w:val="0"/>
              <w:autoSpaceDE w:val="0"/>
              <w:autoSpaceDN w:val="0"/>
              <w:adjustRightInd w:val="0"/>
              <w:textAlignment w:val="baseline"/>
              <w:rPr>
                <w:rFonts w:ascii="Arial" w:hAnsi="Arial" w:cs="Arial"/>
                <w:b/>
                <w:i/>
                <w:sz w:val="24"/>
                <w:szCs w:val="24"/>
              </w:rPr>
            </w:pPr>
            <w:r w:rsidRPr="00C853CD">
              <w:rPr>
                <w:rFonts w:ascii="Arial" w:hAnsi="Arial" w:cs="Arial"/>
                <w:b/>
                <w:i/>
                <w:sz w:val="24"/>
                <w:szCs w:val="24"/>
              </w:rPr>
              <w:t>Condition</w:t>
            </w:r>
          </w:p>
        </w:tc>
        <w:tc>
          <w:tcPr>
            <w:tcW w:w="2762" w:type="dxa"/>
          </w:tcPr>
          <w:p w:rsidRPr="00C853CD" w:rsidR="002E1A62" w:rsidP="00486B93" w:rsidRDefault="002E1A62">
            <w:pPr>
              <w:overflowPunct w:val="0"/>
              <w:autoSpaceDE w:val="0"/>
              <w:autoSpaceDN w:val="0"/>
              <w:adjustRightInd w:val="0"/>
              <w:textAlignment w:val="baseline"/>
              <w:rPr>
                <w:rFonts w:ascii="Arial" w:hAnsi="Arial" w:cs="Arial"/>
                <w:b/>
                <w:i/>
                <w:sz w:val="24"/>
                <w:szCs w:val="24"/>
              </w:rPr>
            </w:pPr>
            <w:r w:rsidRPr="00C853CD">
              <w:rPr>
                <w:rFonts w:ascii="Arial" w:hAnsi="Arial" w:cs="Arial"/>
                <w:b/>
                <w:i/>
                <w:sz w:val="24"/>
                <w:szCs w:val="24"/>
              </w:rPr>
              <w:t>SGUL procedure that ensures compliance</w:t>
            </w:r>
          </w:p>
        </w:tc>
        <w:tc>
          <w:tcPr>
            <w:tcW w:w="1808" w:type="dxa"/>
          </w:tcPr>
          <w:p w:rsidRPr="00C853CD" w:rsidR="002E1A62" w:rsidP="00486B93" w:rsidRDefault="002E1A62">
            <w:pPr>
              <w:overflowPunct w:val="0"/>
              <w:autoSpaceDE w:val="0"/>
              <w:autoSpaceDN w:val="0"/>
              <w:adjustRightInd w:val="0"/>
              <w:textAlignment w:val="baseline"/>
              <w:rPr>
                <w:rFonts w:ascii="Arial" w:hAnsi="Arial" w:cs="Arial"/>
                <w:b/>
                <w:i/>
                <w:sz w:val="24"/>
                <w:szCs w:val="24"/>
              </w:rPr>
            </w:pPr>
            <w:r w:rsidRPr="00C853CD">
              <w:rPr>
                <w:rFonts w:ascii="Arial" w:hAnsi="Arial" w:cs="Arial"/>
                <w:b/>
                <w:i/>
                <w:sz w:val="24"/>
                <w:szCs w:val="24"/>
              </w:rPr>
              <w:t>Condition</w:t>
            </w:r>
          </w:p>
        </w:tc>
        <w:tc>
          <w:tcPr>
            <w:tcW w:w="3653" w:type="dxa"/>
          </w:tcPr>
          <w:p w:rsidRPr="00C853CD" w:rsidR="002E1A62" w:rsidP="00486B93" w:rsidRDefault="002E1A62">
            <w:pPr>
              <w:overflowPunct w:val="0"/>
              <w:autoSpaceDE w:val="0"/>
              <w:autoSpaceDN w:val="0"/>
              <w:adjustRightInd w:val="0"/>
              <w:textAlignment w:val="baseline"/>
              <w:rPr>
                <w:rFonts w:ascii="Arial" w:hAnsi="Arial" w:cs="Arial"/>
                <w:b/>
                <w:i/>
                <w:sz w:val="24"/>
                <w:szCs w:val="24"/>
              </w:rPr>
            </w:pPr>
            <w:r w:rsidRPr="00C853CD">
              <w:rPr>
                <w:rFonts w:ascii="Arial" w:hAnsi="Arial" w:cs="Arial"/>
                <w:b/>
                <w:i/>
                <w:sz w:val="24"/>
                <w:szCs w:val="24"/>
              </w:rPr>
              <w:t>SGUL procedure that ensures compliance</w:t>
            </w:r>
          </w:p>
        </w:tc>
      </w:tr>
      <w:tr w:rsidRPr="0025537B" w:rsidR="002E1A62" w:rsidTr="005E226C">
        <w:trPr>
          <w:trHeight w:val="577"/>
        </w:trPr>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1</w:t>
            </w:r>
          </w:p>
        </w:tc>
        <w:tc>
          <w:tcPr>
            <w:tcW w:w="2762" w:type="dxa"/>
          </w:tcPr>
          <w:p w:rsidRPr="000433E9" w:rsidR="002E1A62" w:rsidP="005E226C"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B</w:t>
            </w:r>
            <w:r w:rsidRPr="000433E9" w:rsidR="005E226C">
              <w:rPr>
                <w:rFonts w:ascii="Arial" w:hAnsi="Arial" w:cs="Arial"/>
                <w:sz w:val="24"/>
                <w:szCs w:val="24"/>
              </w:rPr>
              <w:t>est Available Techniques s</w:t>
            </w:r>
            <w:r w:rsidRPr="000433E9">
              <w:rPr>
                <w:rFonts w:ascii="Arial" w:hAnsi="Arial" w:cs="Arial"/>
                <w:sz w:val="24"/>
                <w:szCs w:val="24"/>
              </w:rPr>
              <w:t>tatement</w:t>
            </w:r>
          </w:p>
        </w:tc>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1</w:t>
            </w:r>
          </w:p>
        </w:tc>
        <w:tc>
          <w:tcPr>
            <w:tcW w:w="3653"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SHEP29 (Radiation Management Document)</w:t>
            </w:r>
          </w:p>
        </w:tc>
      </w:tr>
      <w:tr w:rsidRPr="0025537B" w:rsidR="002E1A62" w:rsidTr="005E226C">
        <w:trPr>
          <w:trHeight w:val="1016"/>
        </w:trPr>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2</w:t>
            </w:r>
          </w:p>
        </w:tc>
        <w:tc>
          <w:tcPr>
            <w:tcW w:w="2762"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SHEP30 (ordering, receipt, handling and checking of radioactive orders against EA registration)</w:t>
            </w:r>
          </w:p>
        </w:tc>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2</w:t>
            </w:r>
          </w:p>
        </w:tc>
        <w:tc>
          <w:tcPr>
            <w:tcW w:w="3653"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Local rules, SHEP36 (checking appointment of users of radiochemicals)</w:t>
            </w:r>
          </w:p>
        </w:tc>
      </w:tr>
      <w:tr w:rsidRPr="0025537B" w:rsidR="002E1A62" w:rsidTr="005E226C">
        <w:trPr>
          <w:trHeight w:val="723"/>
        </w:trPr>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3</w:t>
            </w:r>
          </w:p>
        </w:tc>
        <w:tc>
          <w:tcPr>
            <w:tcW w:w="2762"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SHEP36 (checking appointment of users of radiochemicals)</w:t>
            </w:r>
          </w:p>
        </w:tc>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3</w:t>
            </w:r>
          </w:p>
        </w:tc>
        <w:tc>
          <w:tcPr>
            <w:tcW w:w="3653"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Local rules, SHEP30 (Procedure for disposal of radioactive waste)</w:t>
            </w:r>
          </w:p>
        </w:tc>
      </w:tr>
      <w:tr w:rsidRPr="0025537B" w:rsidR="002E1A62" w:rsidTr="005E226C">
        <w:trPr>
          <w:trHeight w:val="146"/>
        </w:trPr>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4</w:t>
            </w:r>
          </w:p>
        </w:tc>
        <w:tc>
          <w:tcPr>
            <w:tcW w:w="2762"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As above</w:t>
            </w:r>
          </w:p>
        </w:tc>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4</w:t>
            </w:r>
          </w:p>
        </w:tc>
        <w:tc>
          <w:tcPr>
            <w:tcW w:w="3653"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Local rules</w:t>
            </w:r>
          </w:p>
        </w:tc>
      </w:tr>
      <w:tr w:rsidRPr="0025537B" w:rsidR="002E1A62" w:rsidTr="005E226C">
        <w:trPr>
          <w:trHeight w:val="723"/>
        </w:trPr>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5</w:t>
            </w:r>
          </w:p>
        </w:tc>
        <w:tc>
          <w:tcPr>
            <w:tcW w:w="2762"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Local rules, SHEP 36 (checking appointment of users of radiochemicals)</w:t>
            </w:r>
          </w:p>
        </w:tc>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5</w:t>
            </w:r>
          </w:p>
        </w:tc>
        <w:tc>
          <w:tcPr>
            <w:tcW w:w="3653"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 xml:space="preserve">Local rules </w:t>
            </w:r>
          </w:p>
        </w:tc>
      </w:tr>
      <w:tr w:rsidRPr="0025537B" w:rsidR="002E1A62" w:rsidTr="005E226C">
        <w:trPr>
          <w:trHeight w:val="723"/>
        </w:trPr>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6</w:t>
            </w:r>
          </w:p>
        </w:tc>
        <w:tc>
          <w:tcPr>
            <w:tcW w:w="2762"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Local rules</w:t>
            </w:r>
          </w:p>
        </w:tc>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6</w:t>
            </w:r>
          </w:p>
        </w:tc>
        <w:tc>
          <w:tcPr>
            <w:tcW w:w="3653"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Local rules, SHEP40 (emergency procedure for radiochemicals)</w:t>
            </w:r>
          </w:p>
        </w:tc>
      </w:tr>
      <w:tr w:rsidRPr="0025537B" w:rsidR="002E1A62" w:rsidTr="005E226C">
        <w:trPr>
          <w:trHeight w:val="723"/>
        </w:trPr>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7</w:t>
            </w:r>
          </w:p>
        </w:tc>
        <w:tc>
          <w:tcPr>
            <w:tcW w:w="2762"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BPM statement, SHEP37 (risk assessment procedure)</w:t>
            </w:r>
          </w:p>
        </w:tc>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7</w:t>
            </w:r>
          </w:p>
        </w:tc>
        <w:tc>
          <w:tcPr>
            <w:tcW w:w="3653"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Local rules, SHEP40 (emergency procedure for radiochemicals)</w:t>
            </w:r>
          </w:p>
        </w:tc>
      </w:tr>
      <w:tr w:rsidRPr="0025537B" w:rsidR="002E1A62" w:rsidTr="005E226C">
        <w:trPr>
          <w:trHeight w:val="439"/>
        </w:trPr>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8</w:t>
            </w:r>
          </w:p>
        </w:tc>
        <w:tc>
          <w:tcPr>
            <w:tcW w:w="2762"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Local Rules</w:t>
            </w:r>
          </w:p>
        </w:tc>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8</w:t>
            </w:r>
          </w:p>
        </w:tc>
        <w:tc>
          <w:tcPr>
            <w:tcW w:w="3653"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Local rules, SHEP34 (maintenance of monthly stock and disposal records from user for external RPA audit and EA inspection)</w:t>
            </w:r>
          </w:p>
        </w:tc>
      </w:tr>
      <w:tr w:rsidRPr="0025537B" w:rsidR="002E1A62" w:rsidTr="005E226C">
        <w:trPr>
          <w:trHeight w:val="83"/>
        </w:trPr>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9</w:t>
            </w:r>
          </w:p>
        </w:tc>
        <w:tc>
          <w:tcPr>
            <w:tcW w:w="2762"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Local rules, SHEP40 (emergency procedure for radiochemicals)</w:t>
            </w:r>
          </w:p>
        </w:tc>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9</w:t>
            </w:r>
          </w:p>
        </w:tc>
        <w:tc>
          <w:tcPr>
            <w:tcW w:w="3653"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SHEP42 (Procedure for applications for new or varied RSA93 certificates)</w:t>
            </w:r>
          </w:p>
        </w:tc>
      </w:tr>
      <w:tr w:rsidRPr="0025537B" w:rsidR="002E1A62" w:rsidTr="005E226C">
        <w:trPr>
          <w:trHeight w:val="83"/>
        </w:trPr>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10</w:t>
            </w:r>
          </w:p>
        </w:tc>
        <w:tc>
          <w:tcPr>
            <w:tcW w:w="2762"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Local rules, SHEP40 (emergency procedure for radiochemicals)</w:t>
            </w:r>
          </w:p>
        </w:tc>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10</w:t>
            </w:r>
          </w:p>
        </w:tc>
        <w:tc>
          <w:tcPr>
            <w:tcW w:w="3653"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SHEP30 (Procedure for disposal of radioactive waste), SHEP33 (maintenance of radioactive decay records)</w:t>
            </w:r>
          </w:p>
        </w:tc>
      </w:tr>
      <w:tr w:rsidRPr="0025537B" w:rsidR="002E1A62" w:rsidTr="005E226C">
        <w:trPr>
          <w:trHeight w:val="83"/>
        </w:trPr>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lastRenderedPageBreak/>
              <w:t>11</w:t>
            </w:r>
          </w:p>
        </w:tc>
        <w:tc>
          <w:tcPr>
            <w:tcW w:w="2762"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SHEP42 (Procedure for applications for new or varied RSA93 certificates)</w:t>
            </w:r>
          </w:p>
        </w:tc>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11</w:t>
            </w:r>
          </w:p>
        </w:tc>
        <w:tc>
          <w:tcPr>
            <w:tcW w:w="3653"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NA</w:t>
            </w:r>
          </w:p>
        </w:tc>
      </w:tr>
      <w:tr w:rsidRPr="0025537B" w:rsidR="002E1A62" w:rsidTr="005E226C">
        <w:trPr>
          <w:trHeight w:val="83"/>
        </w:trPr>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12</w:t>
            </w:r>
          </w:p>
        </w:tc>
        <w:tc>
          <w:tcPr>
            <w:tcW w:w="2762"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SHEP32 (maintenance of radioactive sources database), SHEP30 (ordering, receipt, handling and checking of radioactive orders against EA registration)</w:t>
            </w:r>
          </w:p>
        </w:tc>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12</w:t>
            </w:r>
          </w:p>
        </w:tc>
        <w:tc>
          <w:tcPr>
            <w:tcW w:w="3653"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SHEP33 (maintenance of radioactive decay records), SHEP34 (maintenance of monthly stock and disposal records from user for external RPA audit and EA inspection)</w:t>
            </w:r>
          </w:p>
        </w:tc>
      </w:tr>
      <w:tr w:rsidRPr="0025537B" w:rsidR="002E1A62" w:rsidTr="005E226C">
        <w:trPr>
          <w:trHeight w:val="83"/>
        </w:trPr>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13</w:t>
            </w:r>
          </w:p>
        </w:tc>
        <w:tc>
          <w:tcPr>
            <w:tcW w:w="2762"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NA</w:t>
            </w:r>
          </w:p>
        </w:tc>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13</w:t>
            </w:r>
          </w:p>
        </w:tc>
        <w:tc>
          <w:tcPr>
            <w:tcW w:w="3653"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NA</w:t>
            </w:r>
          </w:p>
        </w:tc>
      </w:tr>
      <w:tr w:rsidRPr="0025537B" w:rsidR="002E1A62" w:rsidTr="005E226C">
        <w:trPr>
          <w:trHeight w:val="146"/>
        </w:trPr>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14</w:t>
            </w:r>
          </w:p>
        </w:tc>
        <w:tc>
          <w:tcPr>
            <w:tcW w:w="2762"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NA</w:t>
            </w:r>
          </w:p>
        </w:tc>
        <w:tc>
          <w:tcPr>
            <w:tcW w:w="1808"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14</w:t>
            </w:r>
          </w:p>
        </w:tc>
        <w:tc>
          <w:tcPr>
            <w:tcW w:w="3653" w:type="dxa"/>
          </w:tcPr>
          <w:p w:rsidRPr="000433E9" w:rsidR="002E1A62" w:rsidP="00486B93" w:rsidRDefault="002E1A62">
            <w:pPr>
              <w:overflowPunct w:val="0"/>
              <w:autoSpaceDE w:val="0"/>
              <w:autoSpaceDN w:val="0"/>
              <w:adjustRightInd w:val="0"/>
              <w:textAlignment w:val="baseline"/>
              <w:rPr>
                <w:rFonts w:ascii="Arial" w:hAnsi="Arial" w:cs="Arial"/>
                <w:sz w:val="24"/>
                <w:szCs w:val="24"/>
              </w:rPr>
            </w:pPr>
            <w:r w:rsidRPr="000433E9">
              <w:rPr>
                <w:rFonts w:ascii="Arial" w:hAnsi="Arial" w:cs="Arial"/>
                <w:sz w:val="24"/>
                <w:szCs w:val="24"/>
              </w:rPr>
              <w:t>NA</w:t>
            </w:r>
          </w:p>
        </w:tc>
      </w:tr>
    </w:tbl>
    <w:p w:rsidRPr="0025537B" w:rsidR="003D6CB8" w:rsidP="00486B93" w:rsidRDefault="003D6CB8">
      <w:pPr>
        <w:rPr>
          <w:rFonts w:ascii="Arial" w:hAnsi="Arial" w:cs="Arial"/>
          <w:sz w:val="22"/>
          <w:szCs w:val="22"/>
        </w:rPr>
      </w:pPr>
    </w:p>
    <w:p w:rsidR="000433E9" w:rsidRDefault="000433E9">
      <w:pPr>
        <w:rPr>
          <w:rFonts w:ascii="Arial" w:hAnsi="Arial" w:cs="Arial"/>
          <w:b/>
          <w:sz w:val="24"/>
          <w:szCs w:val="24"/>
        </w:rPr>
      </w:pPr>
      <w:r>
        <w:rPr>
          <w:rFonts w:ascii="Arial" w:hAnsi="Arial" w:cs="Arial"/>
          <w:b/>
          <w:sz w:val="24"/>
          <w:szCs w:val="24"/>
        </w:rPr>
        <w:br w:type="page"/>
      </w:r>
    </w:p>
    <w:p w:rsidR="008C1449" w:rsidP="00486B93" w:rsidRDefault="008C1449">
      <w:pPr>
        <w:rPr>
          <w:rFonts w:ascii="Arial" w:hAnsi="Arial" w:cs="Arial"/>
          <w:b/>
          <w:sz w:val="24"/>
          <w:szCs w:val="24"/>
        </w:rPr>
      </w:pPr>
    </w:p>
    <w:p w:rsidRPr="008C1449" w:rsidR="00BB6D37" w:rsidP="008C1449" w:rsidRDefault="00BB6D37">
      <w:pPr>
        <w:jc w:val="center"/>
        <w:rPr>
          <w:rFonts w:ascii="Arial" w:hAnsi="Arial" w:cs="Arial"/>
          <w:b/>
          <w:sz w:val="28"/>
          <w:szCs w:val="28"/>
        </w:rPr>
      </w:pPr>
      <w:r w:rsidRPr="008C1449">
        <w:rPr>
          <w:rFonts w:ascii="Arial" w:hAnsi="Arial" w:cs="Arial"/>
          <w:b/>
          <w:sz w:val="28"/>
          <w:szCs w:val="28"/>
        </w:rPr>
        <w:t>Appendix 2</w:t>
      </w:r>
    </w:p>
    <w:p w:rsidRPr="001F419C" w:rsidR="00BB6D37" w:rsidP="00486B93" w:rsidRDefault="00BB6D37">
      <w:pPr>
        <w:rPr>
          <w:rFonts w:ascii="Arial" w:hAnsi="Arial" w:cs="Arial"/>
          <w:b/>
          <w:sz w:val="24"/>
          <w:szCs w:val="24"/>
        </w:rPr>
      </w:pPr>
    </w:p>
    <w:p w:rsidRPr="001F419C" w:rsidR="00BB6D37" w:rsidP="00486B93" w:rsidRDefault="00BB6D37">
      <w:pPr>
        <w:rPr>
          <w:rFonts w:ascii="Arial" w:hAnsi="Arial" w:cs="Arial"/>
          <w:b/>
          <w:sz w:val="24"/>
          <w:szCs w:val="24"/>
        </w:rPr>
      </w:pPr>
      <w:r w:rsidRPr="001F419C">
        <w:rPr>
          <w:rFonts w:ascii="Arial" w:hAnsi="Arial" w:cs="Arial"/>
          <w:b/>
          <w:sz w:val="24"/>
          <w:szCs w:val="24"/>
        </w:rPr>
        <w:t>St Georges University</w:t>
      </w:r>
      <w:r w:rsidR="005E226C">
        <w:rPr>
          <w:rFonts w:ascii="Arial" w:hAnsi="Arial" w:cs="Arial"/>
          <w:b/>
          <w:sz w:val="24"/>
          <w:szCs w:val="24"/>
        </w:rPr>
        <w:t xml:space="preserve"> of London</w:t>
      </w:r>
      <w:r w:rsidRPr="001F419C">
        <w:rPr>
          <w:rFonts w:ascii="Arial" w:hAnsi="Arial" w:cs="Arial"/>
          <w:b/>
          <w:sz w:val="24"/>
          <w:szCs w:val="24"/>
        </w:rPr>
        <w:t xml:space="preserve"> R</w:t>
      </w:r>
      <w:r w:rsidR="005E226C">
        <w:rPr>
          <w:rFonts w:ascii="Arial" w:hAnsi="Arial" w:cs="Arial"/>
          <w:b/>
          <w:sz w:val="24"/>
          <w:szCs w:val="24"/>
        </w:rPr>
        <w:t xml:space="preserve">adiation </w:t>
      </w:r>
      <w:r w:rsidRPr="001F419C">
        <w:rPr>
          <w:rFonts w:ascii="Arial" w:hAnsi="Arial" w:cs="Arial"/>
          <w:b/>
          <w:sz w:val="24"/>
          <w:szCs w:val="24"/>
        </w:rPr>
        <w:t>P</w:t>
      </w:r>
      <w:r w:rsidR="005E226C">
        <w:rPr>
          <w:rFonts w:ascii="Arial" w:hAnsi="Arial" w:cs="Arial"/>
          <w:b/>
          <w:sz w:val="24"/>
          <w:szCs w:val="24"/>
        </w:rPr>
        <w:t xml:space="preserve">rotection </w:t>
      </w:r>
      <w:r w:rsidRPr="001F419C">
        <w:rPr>
          <w:rFonts w:ascii="Arial" w:hAnsi="Arial" w:cs="Arial"/>
          <w:b/>
          <w:sz w:val="24"/>
          <w:szCs w:val="24"/>
        </w:rPr>
        <w:t>S</w:t>
      </w:r>
      <w:r w:rsidR="005E226C">
        <w:rPr>
          <w:rFonts w:ascii="Arial" w:hAnsi="Arial" w:cs="Arial"/>
          <w:b/>
          <w:sz w:val="24"/>
          <w:szCs w:val="24"/>
        </w:rPr>
        <w:t>upervisors</w:t>
      </w:r>
      <w:r w:rsidR="00D57E06">
        <w:rPr>
          <w:rFonts w:ascii="Arial" w:hAnsi="Arial" w:cs="Arial"/>
          <w:b/>
          <w:sz w:val="24"/>
          <w:szCs w:val="24"/>
        </w:rPr>
        <w:t xml:space="preserve"> (RPS) </w:t>
      </w:r>
      <w:r w:rsidR="005E226C">
        <w:rPr>
          <w:rFonts w:ascii="Arial" w:hAnsi="Arial" w:cs="Arial"/>
          <w:b/>
          <w:sz w:val="24"/>
          <w:szCs w:val="24"/>
        </w:rPr>
        <w:t>201</w:t>
      </w:r>
      <w:r w:rsidR="007E1F21">
        <w:rPr>
          <w:rFonts w:ascii="Arial" w:hAnsi="Arial" w:cs="Arial"/>
          <w:b/>
          <w:sz w:val="24"/>
          <w:szCs w:val="24"/>
        </w:rPr>
        <w:t>8</w:t>
      </w:r>
    </w:p>
    <w:p w:rsidRPr="001F419C" w:rsidR="00BB6D37" w:rsidP="00486B93" w:rsidRDefault="00BB6D37">
      <w:pPr>
        <w:rPr>
          <w:rFonts w:ascii="Arial" w:hAnsi="Arial" w:cs="Arial"/>
          <w:b/>
          <w:sz w:val="24"/>
          <w:szCs w:val="24"/>
        </w:rPr>
      </w:pPr>
    </w:p>
    <w:p w:rsidRPr="001F419C" w:rsidR="00BB6D37" w:rsidP="00486B93" w:rsidRDefault="00BB6D37">
      <w:pPr>
        <w:rPr>
          <w:rFonts w:ascii="Arial" w:hAnsi="Arial" w:cs="Arial"/>
          <w:b/>
          <w:sz w:val="24"/>
          <w:szCs w:val="24"/>
        </w:rPr>
      </w:pPr>
    </w:p>
    <w:p w:rsidRPr="001F419C" w:rsidR="00BB6D37" w:rsidP="00486B93" w:rsidRDefault="00BB6D37">
      <w:pPr>
        <w:rPr>
          <w:rFonts w:ascii="Arial" w:hAnsi="Arial" w:cs="Arial"/>
          <w:b/>
          <w:sz w:val="24"/>
          <w:szCs w:val="24"/>
        </w:rPr>
      </w:pPr>
      <w:r w:rsidRPr="001F419C">
        <w:rPr>
          <w:rFonts w:ascii="Arial" w:hAnsi="Arial" w:cs="Arial"/>
          <w:b/>
          <w:sz w:val="24"/>
          <w:szCs w:val="24"/>
        </w:rPr>
        <w:tab/>
        <w:t>RPS</w:t>
      </w:r>
      <w:r w:rsidRPr="001F419C">
        <w:rPr>
          <w:rFonts w:ascii="Arial" w:hAnsi="Arial" w:cs="Arial"/>
          <w:b/>
          <w:sz w:val="24"/>
          <w:szCs w:val="24"/>
        </w:rPr>
        <w:tab/>
      </w:r>
      <w:r w:rsidRPr="001F419C">
        <w:rPr>
          <w:rFonts w:ascii="Arial" w:hAnsi="Arial" w:cs="Arial"/>
          <w:b/>
          <w:sz w:val="24"/>
          <w:szCs w:val="24"/>
        </w:rPr>
        <w:tab/>
      </w:r>
      <w:r w:rsidRPr="001F419C">
        <w:rPr>
          <w:rFonts w:ascii="Arial" w:hAnsi="Arial" w:cs="Arial"/>
          <w:b/>
          <w:sz w:val="24"/>
          <w:szCs w:val="24"/>
        </w:rPr>
        <w:tab/>
      </w:r>
      <w:r w:rsidRPr="001F419C">
        <w:rPr>
          <w:rFonts w:ascii="Arial" w:hAnsi="Arial" w:cs="Arial"/>
          <w:b/>
          <w:sz w:val="24"/>
          <w:szCs w:val="24"/>
        </w:rPr>
        <w:tab/>
      </w:r>
      <w:r w:rsidR="005E226C">
        <w:rPr>
          <w:rFonts w:ascii="Arial" w:hAnsi="Arial" w:cs="Arial"/>
          <w:b/>
          <w:sz w:val="24"/>
          <w:szCs w:val="24"/>
        </w:rPr>
        <w:tab/>
      </w:r>
      <w:r w:rsidRPr="001F419C">
        <w:rPr>
          <w:rFonts w:ascii="Arial" w:hAnsi="Arial" w:cs="Arial"/>
          <w:b/>
          <w:sz w:val="24"/>
          <w:szCs w:val="24"/>
        </w:rPr>
        <w:t>Department/Division</w:t>
      </w:r>
    </w:p>
    <w:p w:rsidR="00BB6D37" w:rsidP="00486B93" w:rsidRDefault="00BB6D37">
      <w:pPr>
        <w:rPr>
          <w:rFonts w:ascii="Arial" w:hAnsi="Arial" w:cs="Arial"/>
          <w:sz w:val="24"/>
          <w:szCs w:val="24"/>
        </w:rPr>
      </w:pPr>
    </w:p>
    <w:p w:rsidR="008C1449" w:rsidP="005E226C" w:rsidRDefault="00655199">
      <w:pPr>
        <w:rPr>
          <w:rFonts w:ascii="Arial" w:hAnsi="Arial" w:cs="Arial"/>
          <w:sz w:val="24"/>
          <w:szCs w:val="24"/>
        </w:rPr>
      </w:pPr>
      <w:r>
        <w:rPr>
          <w:rFonts w:ascii="Arial" w:hAnsi="Arial" w:cs="Arial"/>
          <w:sz w:val="24"/>
          <w:szCs w:val="24"/>
        </w:rPr>
        <w:t>1</w:t>
      </w:r>
      <w:r w:rsidR="005E226C">
        <w:rPr>
          <w:rFonts w:ascii="Arial" w:hAnsi="Arial" w:cs="Arial"/>
          <w:sz w:val="24"/>
          <w:szCs w:val="24"/>
        </w:rPr>
        <w:t>.</w:t>
      </w:r>
      <w:r w:rsidR="005E226C">
        <w:rPr>
          <w:rFonts w:ascii="Arial" w:hAnsi="Arial" w:cs="Arial"/>
          <w:sz w:val="24"/>
          <w:szCs w:val="24"/>
        </w:rPr>
        <w:tab/>
      </w:r>
      <w:r w:rsidRPr="005E226C" w:rsidR="008C1449">
        <w:rPr>
          <w:rFonts w:ascii="Arial" w:hAnsi="Arial" w:cs="Arial"/>
          <w:sz w:val="24"/>
          <w:szCs w:val="24"/>
        </w:rPr>
        <w:t>Ash Sameja</w:t>
      </w:r>
      <w:r w:rsidR="005E226C">
        <w:rPr>
          <w:rFonts w:ascii="Arial" w:hAnsi="Arial" w:cs="Arial"/>
          <w:sz w:val="24"/>
          <w:szCs w:val="24"/>
        </w:rPr>
        <w:tab/>
      </w:r>
      <w:r w:rsidR="005E226C">
        <w:rPr>
          <w:rFonts w:ascii="Arial" w:hAnsi="Arial" w:cs="Arial"/>
          <w:sz w:val="24"/>
          <w:szCs w:val="24"/>
        </w:rPr>
        <w:tab/>
      </w:r>
      <w:r w:rsidR="000433E9">
        <w:rPr>
          <w:rFonts w:ascii="Arial" w:hAnsi="Arial" w:cs="Arial"/>
          <w:sz w:val="24"/>
          <w:szCs w:val="24"/>
        </w:rPr>
        <w:tab/>
      </w:r>
      <w:r w:rsidR="005E226C">
        <w:rPr>
          <w:rFonts w:ascii="Arial" w:hAnsi="Arial" w:cs="Arial"/>
          <w:sz w:val="24"/>
          <w:szCs w:val="24"/>
        </w:rPr>
        <w:tab/>
      </w:r>
      <w:r>
        <w:rPr>
          <w:rFonts w:ascii="Arial" w:hAnsi="Arial" w:cs="Arial"/>
          <w:sz w:val="24"/>
          <w:szCs w:val="24"/>
        </w:rPr>
        <w:t>Core Facilities</w:t>
      </w:r>
    </w:p>
    <w:p w:rsidR="00986616" w:rsidP="005E226C" w:rsidRDefault="00986616">
      <w:pPr>
        <w:rPr>
          <w:rFonts w:ascii="Arial" w:hAnsi="Arial" w:cs="Arial"/>
          <w:sz w:val="24"/>
          <w:szCs w:val="24"/>
        </w:rPr>
      </w:pPr>
    </w:p>
    <w:p w:rsidR="00976882" w:rsidP="005E226C" w:rsidRDefault="00655199">
      <w:pPr>
        <w:rPr>
          <w:rFonts w:ascii="Arial" w:hAnsi="Arial" w:cs="Arial"/>
          <w:sz w:val="24"/>
          <w:szCs w:val="24"/>
        </w:rPr>
      </w:pPr>
      <w:r>
        <w:rPr>
          <w:rFonts w:ascii="Arial" w:hAnsi="Arial" w:cs="Arial"/>
          <w:sz w:val="24"/>
          <w:szCs w:val="24"/>
        </w:rPr>
        <w:t>2.</w:t>
      </w:r>
      <w:r>
        <w:rPr>
          <w:rFonts w:ascii="Arial" w:hAnsi="Arial" w:cs="Arial"/>
          <w:sz w:val="24"/>
          <w:szCs w:val="24"/>
        </w:rPr>
        <w:tab/>
      </w:r>
      <w:r w:rsidR="00976882">
        <w:rPr>
          <w:rFonts w:ascii="Arial" w:hAnsi="Arial" w:cs="Arial"/>
          <w:sz w:val="24"/>
          <w:szCs w:val="24"/>
        </w:rPr>
        <w:t>Isabelle Crevel</w:t>
      </w:r>
      <w:r w:rsidR="00976882">
        <w:rPr>
          <w:rFonts w:ascii="Arial" w:hAnsi="Arial" w:cs="Arial"/>
          <w:sz w:val="24"/>
          <w:szCs w:val="24"/>
        </w:rPr>
        <w:tab/>
      </w:r>
      <w:r w:rsidR="00976882">
        <w:rPr>
          <w:rFonts w:ascii="Arial" w:hAnsi="Arial" w:cs="Arial"/>
          <w:sz w:val="24"/>
          <w:szCs w:val="24"/>
        </w:rPr>
        <w:tab/>
      </w:r>
      <w:r w:rsidR="00976882">
        <w:rPr>
          <w:rFonts w:ascii="Arial" w:hAnsi="Arial" w:cs="Arial"/>
          <w:sz w:val="24"/>
          <w:szCs w:val="24"/>
        </w:rPr>
        <w:tab/>
      </w:r>
      <w:r>
        <w:rPr>
          <w:rFonts w:ascii="Arial" w:hAnsi="Arial" w:cs="Arial"/>
          <w:sz w:val="24"/>
          <w:szCs w:val="24"/>
        </w:rPr>
        <w:t>C</w:t>
      </w:r>
      <w:r w:rsidR="00986616">
        <w:rPr>
          <w:rFonts w:ascii="Arial" w:hAnsi="Arial" w:cs="Arial"/>
          <w:sz w:val="24"/>
          <w:szCs w:val="24"/>
        </w:rPr>
        <w:t>ore Facilities</w:t>
      </w:r>
    </w:p>
    <w:p w:rsidR="00986616" w:rsidP="005E226C" w:rsidRDefault="00986616">
      <w:pPr>
        <w:rPr>
          <w:rFonts w:ascii="Arial" w:hAnsi="Arial" w:cs="Arial"/>
          <w:sz w:val="24"/>
          <w:szCs w:val="24"/>
        </w:rPr>
      </w:pPr>
    </w:p>
    <w:p w:rsidR="00976882" w:rsidP="005E226C" w:rsidRDefault="000433E9">
      <w:pPr>
        <w:rPr>
          <w:rFonts w:ascii="Arial" w:hAnsi="Arial" w:cs="Arial"/>
          <w:sz w:val="24"/>
          <w:szCs w:val="24"/>
        </w:rPr>
      </w:pPr>
      <w:r>
        <w:rPr>
          <w:rFonts w:ascii="Arial" w:hAnsi="Arial" w:cs="Arial"/>
          <w:sz w:val="24"/>
          <w:szCs w:val="24"/>
        </w:rPr>
        <w:t>3</w:t>
      </w:r>
      <w:r w:rsidR="00976882">
        <w:rPr>
          <w:rFonts w:ascii="Arial" w:hAnsi="Arial" w:cs="Arial"/>
          <w:sz w:val="24"/>
          <w:szCs w:val="24"/>
        </w:rPr>
        <w:t>.</w:t>
      </w:r>
      <w:r w:rsidR="00976882">
        <w:rPr>
          <w:rFonts w:ascii="Arial" w:hAnsi="Arial" w:cs="Arial"/>
          <w:sz w:val="24"/>
          <w:szCs w:val="24"/>
        </w:rPr>
        <w:tab/>
        <w:t>Xiao-Su Pan</w:t>
      </w:r>
      <w:r w:rsidR="00976882">
        <w:rPr>
          <w:rFonts w:ascii="Arial" w:hAnsi="Arial" w:cs="Arial"/>
          <w:sz w:val="24"/>
          <w:szCs w:val="24"/>
        </w:rPr>
        <w:tab/>
      </w:r>
      <w:r w:rsidR="00976882">
        <w:rPr>
          <w:rFonts w:ascii="Arial" w:hAnsi="Arial" w:cs="Arial"/>
          <w:sz w:val="24"/>
          <w:szCs w:val="24"/>
        </w:rPr>
        <w:tab/>
      </w:r>
      <w:r w:rsidR="00976882">
        <w:rPr>
          <w:rFonts w:ascii="Arial" w:hAnsi="Arial" w:cs="Arial"/>
          <w:sz w:val="24"/>
          <w:szCs w:val="24"/>
        </w:rPr>
        <w:tab/>
      </w:r>
      <w:r>
        <w:rPr>
          <w:rFonts w:ascii="Arial" w:hAnsi="Arial" w:cs="Arial"/>
          <w:sz w:val="24"/>
          <w:szCs w:val="24"/>
        </w:rPr>
        <w:tab/>
      </w:r>
      <w:r w:rsidRPr="00986616" w:rsidR="00986616">
        <w:rPr>
          <w:rFonts w:ascii="Arial" w:hAnsi="Arial" w:cs="Arial"/>
          <w:sz w:val="24"/>
          <w:szCs w:val="24"/>
        </w:rPr>
        <w:t xml:space="preserve">Molecular and Clinical Sciences </w:t>
      </w:r>
      <w:r w:rsidR="00986616">
        <w:rPr>
          <w:rFonts w:ascii="Arial" w:hAnsi="Arial" w:cs="Arial"/>
          <w:sz w:val="24"/>
          <w:szCs w:val="24"/>
        </w:rPr>
        <w:tab/>
      </w:r>
      <w:r w:rsidR="00986616">
        <w:rPr>
          <w:rFonts w:ascii="Arial" w:hAnsi="Arial" w:cs="Arial"/>
          <w:sz w:val="24"/>
          <w:szCs w:val="24"/>
        </w:rPr>
        <w:tab/>
      </w:r>
      <w:r w:rsidR="00986616">
        <w:rPr>
          <w:rFonts w:ascii="Arial" w:hAnsi="Arial" w:cs="Arial"/>
          <w:sz w:val="24"/>
          <w:szCs w:val="24"/>
        </w:rPr>
        <w:tab/>
      </w:r>
      <w:r w:rsidR="00986616">
        <w:rPr>
          <w:rFonts w:ascii="Arial" w:hAnsi="Arial" w:cs="Arial"/>
          <w:sz w:val="24"/>
          <w:szCs w:val="24"/>
        </w:rPr>
        <w:tab/>
      </w:r>
      <w:r w:rsidR="00986616">
        <w:rPr>
          <w:rFonts w:ascii="Arial" w:hAnsi="Arial" w:cs="Arial"/>
          <w:sz w:val="24"/>
          <w:szCs w:val="24"/>
        </w:rPr>
        <w:tab/>
      </w:r>
      <w:r w:rsidR="00986616">
        <w:rPr>
          <w:rFonts w:ascii="Arial" w:hAnsi="Arial" w:cs="Arial"/>
          <w:sz w:val="24"/>
          <w:szCs w:val="24"/>
        </w:rPr>
        <w:tab/>
      </w:r>
      <w:r w:rsidR="00986616">
        <w:rPr>
          <w:rFonts w:ascii="Arial" w:hAnsi="Arial" w:cs="Arial"/>
          <w:sz w:val="24"/>
          <w:szCs w:val="24"/>
        </w:rPr>
        <w:tab/>
      </w:r>
      <w:r w:rsidRPr="00986616" w:rsidR="00986616">
        <w:rPr>
          <w:rFonts w:ascii="Arial" w:hAnsi="Arial" w:cs="Arial"/>
          <w:sz w:val="24"/>
          <w:szCs w:val="24"/>
        </w:rPr>
        <w:t>Research Institute</w:t>
      </w:r>
    </w:p>
    <w:p w:rsidR="000433E9" w:rsidP="005E226C" w:rsidRDefault="000433E9">
      <w:pPr>
        <w:rPr>
          <w:rFonts w:ascii="Arial" w:hAnsi="Arial" w:cs="Arial"/>
          <w:sz w:val="24"/>
          <w:szCs w:val="24"/>
        </w:rPr>
      </w:pPr>
    </w:p>
    <w:p w:rsidR="00DD088A" w:rsidP="00DD088A" w:rsidRDefault="000433E9">
      <w:pPr>
        <w:rPr>
          <w:rFonts w:ascii="Arial" w:hAnsi="Arial" w:cs="Arial"/>
          <w:sz w:val="24"/>
          <w:szCs w:val="24"/>
        </w:rPr>
      </w:pPr>
      <w:r>
        <w:rPr>
          <w:rFonts w:ascii="Arial" w:hAnsi="Arial" w:cs="Arial"/>
          <w:sz w:val="24"/>
          <w:szCs w:val="24"/>
        </w:rPr>
        <w:t>4</w:t>
      </w:r>
      <w:r w:rsidR="00655199">
        <w:rPr>
          <w:rFonts w:ascii="Arial" w:hAnsi="Arial" w:cs="Arial"/>
          <w:sz w:val="24"/>
          <w:szCs w:val="24"/>
        </w:rPr>
        <w:t>.</w:t>
      </w:r>
      <w:r w:rsidR="00655199">
        <w:rPr>
          <w:rFonts w:ascii="Arial" w:hAnsi="Arial" w:cs="Arial"/>
          <w:sz w:val="24"/>
          <w:szCs w:val="24"/>
        </w:rPr>
        <w:tab/>
      </w:r>
      <w:r w:rsidR="00DD088A">
        <w:rPr>
          <w:rFonts w:ascii="Arial" w:hAnsi="Arial" w:cs="Arial"/>
          <w:sz w:val="24"/>
          <w:szCs w:val="24"/>
        </w:rPr>
        <w:t>Mike Lacey</w:t>
      </w:r>
      <w:r w:rsidR="00DD088A">
        <w:rPr>
          <w:rFonts w:ascii="Arial" w:hAnsi="Arial" w:cs="Arial"/>
          <w:sz w:val="24"/>
          <w:szCs w:val="24"/>
        </w:rPr>
        <w:tab/>
      </w:r>
      <w:r w:rsidR="00DD088A">
        <w:rPr>
          <w:rFonts w:ascii="Arial" w:hAnsi="Arial" w:cs="Arial"/>
          <w:sz w:val="24"/>
          <w:szCs w:val="24"/>
        </w:rPr>
        <w:tab/>
      </w:r>
      <w:r w:rsidR="00DD088A">
        <w:rPr>
          <w:rFonts w:ascii="Arial" w:hAnsi="Arial" w:cs="Arial"/>
          <w:sz w:val="24"/>
          <w:szCs w:val="24"/>
        </w:rPr>
        <w:tab/>
      </w:r>
      <w:r>
        <w:rPr>
          <w:rFonts w:ascii="Arial" w:hAnsi="Arial" w:cs="Arial"/>
          <w:sz w:val="24"/>
          <w:szCs w:val="24"/>
        </w:rPr>
        <w:tab/>
        <w:t>Institute Medical and Biomedical</w:t>
      </w:r>
    </w:p>
    <w:p w:rsidR="000433E9" w:rsidP="00DD088A" w:rsidRDefault="000433E9">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Education</w:t>
      </w:r>
    </w:p>
    <w:p w:rsidR="00986616" w:rsidP="00DD088A" w:rsidRDefault="00986616">
      <w:pPr>
        <w:rPr>
          <w:rFonts w:ascii="Arial" w:hAnsi="Arial" w:cs="Arial"/>
          <w:sz w:val="24"/>
          <w:szCs w:val="24"/>
        </w:rPr>
      </w:pPr>
    </w:p>
    <w:p w:rsidR="00D57E06" w:rsidP="005E226C" w:rsidRDefault="000433E9">
      <w:pPr>
        <w:rPr>
          <w:rFonts w:ascii="Arial" w:hAnsi="Arial" w:cs="Arial"/>
          <w:sz w:val="24"/>
          <w:szCs w:val="24"/>
        </w:rPr>
      </w:pPr>
      <w:r>
        <w:rPr>
          <w:rFonts w:ascii="Arial" w:hAnsi="Arial" w:cs="Arial"/>
          <w:sz w:val="24"/>
          <w:szCs w:val="24"/>
        </w:rPr>
        <w:t>5</w:t>
      </w:r>
      <w:r w:rsidR="00655199">
        <w:rPr>
          <w:rFonts w:ascii="Arial" w:hAnsi="Arial" w:cs="Arial"/>
          <w:sz w:val="24"/>
          <w:szCs w:val="24"/>
        </w:rPr>
        <w:t>.</w:t>
      </w:r>
      <w:r w:rsidR="00655199">
        <w:rPr>
          <w:rFonts w:ascii="Arial" w:hAnsi="Arial" w:cs="Arial"/>
          <w:sz w:val="24"/>
          <w:szCs w:val="24"/>
        </w:rPr>
        <w:tab/>
      </w:r>
      <w:r w:rsidR="00976882">
        <w:rPr>
          <w:rFonts w:ascii="Arial" w:hAnsi="Arial" w:cs="Arial"/>
          <w:sz w:val="24"/>
          <w:szCs w:val="24"/>
        </w:rPr>
        <w:t>Judith Harper</w:t>
      </w:r>
      <w:r w:rsidR="00976882">
        <w:rPr>
          <w:rFonts w:ascii="Arial" w:hAnsi="Arial" w:cs="Arial"/>
          <w:sz w:val="24"/>
          <w:szCs w:val="24"/>
        </w:rPr>
        <w:tab/>
      </w:r>
      <w:r w:rsidR="00976882">
        <w:rPr>
          <w:rFonts w:ascii="Arial" w:hAnsi="Arial" w:cs="Arial"/>
          <w:sz w:val="24"/>
          <w:szCs w:val="24"/>
        </w:rPr>
        <w:tab/>
      </w:r>
      <w:r w:rsidR="00976882">
        <w:rPr>
          <w:rFonts w:ascii="Arial" w:hAnsi="Arial" w:cs="Arial"/>
          <w:sz w:val="24"/>
          <w:szCs w:val="24"/>
        </w:rPr>
        <w:tab/>
      </w:r>
      <w:r w:rsidRPr="000433E9">
        <w:rPr>
          <w:rFonts w:ascii="Arial" w:hAnsi="Arial" w:cs="Arial"/>
          <w:sz w:val="24"/>
          <w:szCs w:val="24"/>
        </w:rPr>
        <w:t xml:space="preserve">St George’s University Hospitals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0433E9">
        <w:rPr>
          <w:rFonts w:ascii="Arial" w:hAnsi="Arial" w:cs="Arial"/>
          <w:sz w:val="24"/>
          <w:szCs w:val="24"/>
        </w:rPr>
        <w:t>NHS Foundation Trust</w:t>
      </w:r>
    </w:p>
    <w:p w:rsidR="00D57E06" w:rsidP="005E226C" w:rsidRDefault="00D57E06">
      <w:pPr>
        <w:rPr>
          <w:rFonts w:ascii="Arial" w:hAnsi="Arial" w:cs="Arial"/>
          <w:sz w:val="24"/>
          <w:szCs w:val="24"/>
        </w:rPr>
      </w:pPr>
    </w:p>
    <w:p w:rsidRPr="005E226C" w:rsidR="00D57E06" w:rsidP="005E226C" w:rsidRDefault="00D57E06">
      <w:pPr>
        <w:rPr>
          <w:rFonts w:ascii="Arial" w:hAnsi="Arial" w:cs="Arial"/>
          <w:sz w:val="24"/>
          <w:szCs w:val="24"/>
        </w:rPr>
      </w:pPr>
      <w:r>
        <w:rPr>
          <w:rFonts w:ascii="Arial" w:hAnsi="Arial" w:cs="Arial"/>
          <w:sz w:val="24"/>
          <w:szCs w:val="24"/>
        </w:rPr>
        <w:t>Radiation Protection Officer</w:t>
      </w:r>
      <w:r>
        <w:rPr>
          <w:rFonts w:ascii="Arial" w:hAnsi="Arial" w:cs="Arial"/>
          <w:sz w:val="24"/>
          <w:szCs w:val="24"/>
        </w:rPr>
        <w:tab/>
      </w:r>
      <w:r>
        <w:rPr>
          <w:rFonts w:ascii="Arial" w:hAnsi="Arial" w:cs="Arial"/>
          <w:sz w:val="24"/>
          <w:szCs w:val="24"/>
        </w:rPr>
        <w:tab/>
        <w:t>Julius Akiyu</w:t>
      </w:r>
    </w:p>
    <w:sectPr w:rsidRPr="005E226C" w:rsidR="00D57E06" w:rsidSect="004B5446">
      <w:headerReference w:type="default" r:id="rId14"/>
      <w:footerReference w:type="even" r:id="rId15"/>
      <w:footerReference w:type="default" r:id="rId16"/>
      <w:headerReference w:type="first" r:id="rId17"/>
      <w:pgSz w:w="11906" w:h="16838" w:code="9"/>
      <w:pgMar w:top="1440" w:right="1800" w:bottom="1440" w:left="180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CDF" w:rsidRDefault="002B0CDF">
      <w:r>
        <w:separator/>
      </w:r>
    </w:p>
  </w:endnote>
  <w:endnote w:type="continuationSeparator" w:id="0">
    <w:p w:rsidR="002B0CDF" w:rsidRDefault="002B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CDF" w:rsidRDefault="002B0CDF" w:rsidP="008D44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0CDF" w:rsidRDefault="002B0CDF" w:rsidP="00236B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CDF" w:rsidRDefault="002B0CDF" w:rsidP="008D44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4BAE">
      <w:rPr>
        <w:rStyle w:val="PageNumber"/>
        <w:noProof/>
      </w:rPr>
      <w:t>12</w:t>
    </w:r>
    <w:r>
      <w:rPr>
        <w:rStyle w:val="PageNumber"/>
      </w:rPr>
      <w:fldChar w:fldCharType="end"/>
    </w:r>
  </w:p>
  <w:p w:rsidR="002B0CDF" w:rsidRPr="00AA40C3" w:rsidRDefault="002B0CDF" w:rsidP="00236BC8">
    <w:pPr>
      <w:pStyle w:val="Footer"/>
      <w:pBdr>
        <w:top w:val="single" w:sz="6" w:space="1" w:color="auto"/>
      </w:pBdr>
      <w:tabs>
        <w:tab w:val="right" w:pos="8364"/>
      </w:tabs>
      <w:ind w:right="360"/>
      <w:rPr>
        <w:rFonts w:ascii="Arial" w:hAnsi="Arial" w:cs="Arial"/>
      </w:rPr>
    </w:pPr>
    <w:r w:rsidRPr="00AA40C3">
      <w:rPr>
        <w:rFonts w:ascii="Arial" w:hAnsi="Arial" w:cs="Arial"/>
      </w:rPr>
      <w:t>SHEP 29</w:t>
    </w:r>
    <w:r>
      <w:rPr>
        <w:rFonts w:ascii="Arial" w:hAnsi="Arial" w:cs="Arial"/>
      </w:rPr>
      <w:t>-A</w:t>
    </w:r>
    <w:r w:rsidRPr="00AA40C3">
      <w:rPr>
        <w:rFonts w:ascii="Arial" w:hAnsi="Arial" w:cs="Arial"/>
      </w:rPr>
      <w:t xml:space="preserve"> v 4</w:t>
    </w:r>
    <w:r w:rsidRPr="00AA40C3">
      <w:rPr>
        <w:rFonts w:ascii="Arial" w:hAnsi="Arial" w:cs="Arial"/>
      </w:rPr>
      <w:tab/>
    </w:r>
    <w:r>
      <w:rPr>
        <w:rFonts w:ascii="Arial" w:hAnsi="Arial" w:cs="Arial"/>
      </w:rPr>
      <w:t>28</w:t>
    </w:r>
    <w:r w:rsidRPr="00AA40C3">
      <w:rPr>
        <w:rFonts w:ascii="Arial" w:hAnsi="Arial" w:cs="Arial"/>
      </w:rPr>
      <w:t>.10.2011</w:t>
    </w:r>
    <w:r w:rsidRPr="00AA40C3">
      <w:rPr>
        <w:rFonts w:ascii="Arial" w:hAnsi="Arial" w:cs="Arial"/>
      </w:rPr>
      <w:tab/>
    </w:r>
    <w:r w:rsidRPr="00AA40C3">
      <w:rPr>
        <w:rFonts w:ascii="Arial" w:hAnsi="Arial" w:cs="Arial"/>
      </w:rPr>
      <w:tab/>
    </w:r>
  </w:p>
  <w:p w:rsidR="002B0CDF" w:rsidRPr="00AA40C3" w:rsidRDefault="002B0CDF" w:rsidP="00763CDD">
    <w:pPr>
      <w:pStyle w:val="Footer"/>
      <w:pBdr>
        <w:top w:val="single" w:sz="6" w:space="1" w:color="auto"/>
      </w:pBdr>
      <w:tabs>
        <w:tab w:val="right" w:pos="8364"/>
      </w:tabs>
      <w:rPr>
        <w:rFonts w:ascii="Arial" w:hAnsi="Arial" w:cs="Arial"/>
      </w:rPr>
    </w:pPr>
    <w:r w:rsidRPr="00AA40C3">
      <w:rPr>
        <w:rFonts w:ascii="Arial" w:hAnsi="Arial" w:cs="Arial"/>
      </w:rPr>
      <w:t>A Harris</w:t>
    </w:r>
    <w:r w:rsidR="004B5446">
      <w:rPr>
        <w:rFonts w:ascii="Arial" w:hAnsi="Arial" w:cs="Arial"/>
      </w:rPr>
      <w:t xml:space="preserve"> / C Sandiford</w:t>
    </w:r>
    <w:r w:rsidRPr="00AA40C3">
      <w:rPr>
        <w:rFonts w:ascii="Arial" w:hAnsi="Arial" w:cs="Arial"/>
      </w:rPr>
      <w:tab/>
    </w:r>
    <w:r w:rsidRPr="00AA40C3">
      <w:rPr>
        <w:rFonts w:ascii="Arial" w:hAnsi="Arial" w:cs="Arial"/>
      </w:rPr>
      <w:tab/>
      <w:t>Review</w:t>
    </w:r>
    <w:r w:rsidR="00976882">
      <w:rPr>
        <w:rFonts w:ascii="Arial" w:hAnsi="Arial" w:cs="Arial"/>
      </w:rPr>
      <w:t>ed</w:t>
    </w:r>
    <w:r w:rsidRPr="00AA40C3">
      <w:rPr>
        <w:rFonts w:ascii="Arial" w:hAnsi="Arial" w:cs="Arial"/>
      </w:rPr>
      <w:t xml:space="preserve"> </w:t>
    </w:r>
    <w:r w:rsidR="00DD088A">
      <w:rPr>
        <w:rFonts w:ascii="Arial" w:hAnsi="Arial" w:cs="Arial"/>
      </w:rPr>
      <w:t>February 201</w:t>
    </w:r>
    <w:r w:rsidR="007B4BAE">
      <w:rPr>
        <w:rFonts w:ascii="Arial" w:hAnsi="Arial" w:cs="Arial"/>
      </w:rPr>
      <w:t>9</w:t>
    </w:r>
  </w:p>
  <w:p w:rsidR="002B0CDF" w:rsidRDefault="002B0CDF" w:rsidP="00665B5E">
    <w:pPr>
      <w:pStyle w:val="Footer"/>
      <w:pBdr>
        <w:top w:val="single" w:sz="6" w:space="1" w:color="auto"/>
      </w:pBdr>
      <w:tabs>
        <w:tab w:val="right" w:pos="8364"/>
      </w:tabs>
    </w:pPr>
    <w:r>
      <w:tab/>
    </w:r>
  </w:p>
  <w:p w:rsidR="002B0CDF" w:rsidRDefault="002B0CDF" w:rsidP="00665B5E">
    <w:pPr>
      <w:pStyle w:val="Footer"/>
      <w:pBdr>
        <w:top w:val="single" w:sz="6" w:space="1" w:color="auto"/>
      </w:pBdr>
      <w:tabs>
        <w:tab w:val="right" w:pos="8364"/>
      </w:tabs>
      <w:rPr>
        <w:rStyle w:val="PageNumber"/>
      </w:rPr>
    </w:pPr>
    <w:r>
      <w:tab/>
    </w:r>
    <w:r>
      <w:rPr>
        <w:rStyle w:val="PageNumber"/>
      </w:rPr>
      <w:tab/>
    </w:r>
  </w:p>
  <w:p w:rsidR="002B0CDF" w:rsidRDefault="002B0C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CDF" w:rsidRDefault="002B0CDF">
      <w:r>
        <w:separator/>
      </w:r>
    </w:p>
  </w:footnote>
  <w:footnote w:type="continuationSeparator" w:id="0">
    <w:p w:rsidR="002B0CDF" w:rsidRDefault="002B0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CDF" w:rsidRPr="00AA40C3" w:rsidRDefault="002B0CDF" w:rsidP="00665B5E">
    <w:pPr>
      <w:pStyle w:val="Header"/>
      <w:rPr>
        <w:rFonts w:ascii="Arial" w:hAnsi="Arial" w:cs="Arial"/>
      </w:rPr>
    </w:pPr>
    <w:r w:rsidRPr="00AA40C3">
      <w:rPr>
        <w:rFonts w:ascii="Arial" w:hAnsi="Arial" w:cs="Arial"/>
      </w:rPr>
      <w:t>St.</w:t>
    </w:r>
    <w:r w:rsidR="00DD088A">
      <w:rPr>
        <w:rFonts w:ascii="Arial" w:hAnsi="Arial" w:cs="Arial"/>
      </w:rPr>
      <w:t xml:space="preserve"> </w:t>
    </w:r>
    <w:r w:rsidRPr="00AA40C3">
      <w:rPr>
        <w:rFonts w:ascii="Arial" w:hAnsi="Arial" w:cs="Arial"/>
      </w:rPr>
      <w:t xml:space="preserve">George’s University of London </w:t>
    </w:r>
  </w:p>
  <w:p w:rsidR="002B0CDF" w:rsidRDefault="002B0C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CDF" w:rsidRPr="00A5211D" w:rsidRDefault="002B0CDF" w:rsidP="00E51F51">
    <w:pPr>
      <w:pStyle w:val="Header"/>
    </w:pPr>
    <w:r>
      <w:t xml:space="preserve">St.George’s University of London </w:t>
    </w:r>
  </w:p>
  <w:p w:rsidR="002B0CDF" w:rsidRDefault="002B0C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14880"/>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939048F"/>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C000C02"/>
    <w:multiLevelType w:val="hybridMultilevel"/>
    <w:tmpl w:val="E3C20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92192"/>
    <w:multiLevelType w:val="hybridMultilevel"/>
    <w:tmpl w:val="2F588A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92373B"/>
    <w:multiLevelType w:val="hybridMultilevel"/>
    <w:tmpl w:val="65840470"/>
    <w:lvl w:ilvl="0" w:tplc="1EF29FA0">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F31173"/>
    <w:multiLevelType w:val="hybridMultilevel"/>
    <w:tmpl w:val="53FA18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0A5966"/>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76823C5"/>
    <w:multiLevelType w:val="hybridMultilevel"/>
    <w:tmpl w:val="BF245096"/>
    <w:lvl w:ilvl="0" w:tplc="0809001B">
      <w:start w:val="1"/>
      <w:numFmt w:val="lowerRoman"/>
      <w:lvlText w:val="%1."/>
      <w:lvlJc w:val="righ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80A6725"/>
    <w:multiLevelType w:val="hybridMultilevel"/>
    <w:tmpl w:val="C4FC854C"/>
    <w:lvl w:ilvl="0" w:tplc="B4A6C2AC">
      <w:start w:val="5"/>
      <w:numFmt w:val="lowerLetter"/>
      <w:lvlText w:val="%1)"/>
      <w:lvlJc w:val="left"/>
      <w:pPr>
        <w:tabs>
          <w:tab w:val="num" w:pos="1080"/>
        </w:tabs>
        <w:ind w:left="1080" w:hanging="360"/>
      </w:pPr>
      <w:rPr>
        <w:rFonts w:cs="Times New Roman" w:hint="default"/>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95621B6"/>
    <w:multiLevelType w:val="singleLevel"/>
    <w:tmpl w:val="E6B8C13E"/>
    <w:lvl w:ilvl="0">
      <w:start w:val="1"/>
      <w:numFmt w:val="lowerLetter"/>
      <w:lvlText w:val="(%1)"/>
      <w:lvlJc w:val="left"/>
      <w:pPr>
        <w:tabs>
          <w:tab w:val="num" w:pos="540"/>
        </w:tabs>
        <w:ind w:left="540" w:hanging="540"/>
      </w:pPr>
      <w:rPr>
        <w:rFonts w:cs="Times New Roman" w:hint="default"/>
      </w:rPr>
    </w:lvl>
  </w:abstractNum>
  <w:abstractNum w:abstractNumId="10" w15:restartNumberingAfterBreak="0">
    <w:nsid w:val="19FE588D"/>
    <w:multiLevelType w:val="hybridMultilevel"/>
    <w:tmpl w:val="8154F4D6"/>
    <w:lvl w:ilvl="0" w:tplc="331C05CA">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09B18FC"/>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21683E66"/>
    <w:multiLevelType w:val="hybridMultilevel"/>
    <w:tmpl w:val="396EB4E6"/>
    <w:lvl w:ilvl="0" w:tplc="0809001B">
      <w:start w:val="1"/>
      <w:numFmt w:val="lowerRoman"/>
      <w:lvlText w:val="%1."/>
      <w:lvlJc w:val="righ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8036C1"/>
    <w:multiLevelType w:val="hybridMultilevel"/>
    <w:tmpl w:val="82009F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D56660"/>
    <w:multiLevelType w:val="multilevel"/>
    <w:tmpl w:val="2F588AB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754662"/>
    <w:multiLevelType w:val="hybridMultilevel"/>
    <w:tmpl w:val="A8263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5B4F06"/>
    <w:multiLevelType w:val="hybridMultilevel"/>
    <w:tmpl w:val="C628651C"/>
    <w:lvl w:ilvl="0" w:tplc="0409000F">
      <w:start w:val="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F5E5557"/>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31FE2AB0"/>
    <w:multiLevelType w:val="hybridMultilevel"/>
    <w:tmpl w:val="D1E872D4"/>
    <w:lvl w:ilvl="0" w:tplc="69B26DA6">
      <w:start w:val="1"/>
      <w:numFmt w:val="decimal"/>
      <w:lvlText w:val="%1."/>
      <w:lvlJc w:val="left"/>
      <w:pPr>
        <w:tabs>
          <w:tab w:val="num" w:pos="750"/>
        </w:tabs>
        <w:ind w:left="750" w:hanging="360"/>
      </w:pPr>
      <w:rPr>
        <w:rFonts w:cs="Times New Roman" w:hint="default"/>
      </w:rPr>
    </w:lvl>
    <w:lvl w:ilvl="1" w:tplc="BA445B26">
      <w:start w:val="9"/>
      <w:numFmt w:val="decimal"/>
      <w:lvlText w:val="%2"/>
      <w:lvlJc w:val="left"/>
      <w:pPr>
        <w:tabs>
          <w:tab w:val="num" w:pos="1470"/>
        </w:tabs>
        <w:ind w:left="1470" w:hanging="360"/>
      </w:pPr>
      <w:rPr>
        <w:rFonts w:cs="Times New Roman" w:hint="default"/>
      </w:rPr>
    </w:lvl>
    <w:lvl w:ilvl="2" w:tplc="0409001B" w:tentative="1">
      <w:start w:val="1"/>
      <w:numFmt w:val="lowerRoman"/>
      <w:lvlText w:val="%3."/>
      <w:lvlJc w:val="right"/>
      <w:pPr>
        <w:tabs>
          <w:tab w:val="num" w:pos="2190"/>
        </w:tabs>
        <w:ind w:left="2190" w:hanging="180"/>
      </w:pPr>
      <w:rPr>
        <w:rFonts w:cs="Times New Roman"/>
      </w:rPr>
    </w:lvl>
    <w:lvl w:ilvl="3" w:tplc="0409000F" w:tentative="1">
      <w:start w:val="1"/>
      <w:numFmt w:val="decimal"/>
      <w:lvlText w:val="%4."/>
      <w:lvlJc w:val="left"/>
      <w:pPr>
        <w:tabs>
          <w:tab w:val="num" w:pos="2910"/>
        </w:tabs>
        <w:ind w:left="2910" w:hanging="360"/>
      </w:pPr>
      <w:rPr>
        <w:rFonts w:cs="Times New Roman"/>
      </w:rPr>
    </w:lvl>
    <w:lvl w:ilvl="4" w:tplc="04090019" w:tentative="1">
      <w:start w:val="1"/>
      <w:numFmt w:val="lowerLetter"/>
      <w:lvlText w:val="%5."/>
      <w:lvlJc w:val="left"/>
      <w:pPr>
        <w:tabs>
          <w:tab w:val="num" w:pos="3630"/>
        </w:tabs>
        <w:ind w:left="3630" w:hanging="360"/>
      </w:pPr>
      <w:rPr>
        <w:rFonts w:cs="Times New Roman"/>
      </w:rPr>
    </w:lvl>
    <w:lvl w:ilvl="5" w:tplc="0409001B" w:tentative="1">
      <w:start w:val="1"/>
      <w:numFmt w:val="lowerRoman"/>
      <w:lvlText w:val="%6."/>
      <w:lvlJc w:val="right"/>
      <w:pPr>
        <w:tabs>
          <w:tab w:val="num" w:pos="4350"/>
        </w:tabs>
        <w:ind w:left="4350" w:hanging="180"/>
      </w:pPr>
      <w:rPr>
        <w:rFonts w:cs="Times New Roman"/>
      </w:rPr>
    </w:lvl>
    <w:lvl w:ilvl="6" w:tplc="0409000F" w:tentative="1">
      <w:start w:val="1"/>
      <w:numFmt w:val="decimal"/>
      <w:lvlText w:val="%7."/>
      <w:lvlJc w:val="left"/>
      <w:pPr>
        <w:tabs>
          <w:tab w:val="num" w:pos="5070"/>
        </w:tabs>
        <w:ind w:left="5070" w:hanging="360"/>
      </w:pPr>
      <w:rPr>
        <w:rFonts w:cs="Times New Roman"/>
      </w:rPr>
    </w:lvl>
    <w:lvl w:ilvl="7" w:tplc="04090019" w:tentative="1">
      <w:start w:val="1"/>
      <w:numFmt w:val="lowerLetter"/>
      <w:lvlText w:val="%8."/>
      <w:lvlJc w:val="left"/>
      <w:pPr>
        <w:tabs>
          <w:tab w:val="num" w:pos="5790"/>
        </w:tabs>
        <w:ind w:left="5790" w:hanging="360"/>
      </w:pPr>
      <w:rPr>
        <w:rFonts w:cs="Times New Roman"/>
      </w:rPr>
    </w:lvl>
    <w:lvl w:ilvl="8" w:tplc="0409001B" w:tentative="1">
      <w:start w:val="1"/>
      <w:numFmt w:val="lowerRoman"/>
      <w:lvlText w:val="%9."/>
      <w:lvlJc w:val="right"/>
      <w:pPr>
        <w:tabs>
          <w:tab w:val="num" w:pos="6510"/>
        </w:tabs>
        <w:ind w:left="6510" w:hanging="180"/>
      </w:pPr>
      <w:rPr>
        <w:rFonts w:cs="Times New Roman"/>
      </w:rPr>
    </w:lvl>
  </w:abstractNum>
  <w:abstractNum w:abstractNumId="19" w15:restartNumberingAfterBreak="0">
    <w:nsid w:val="33C53E8B"/>
    <w:multiLevelType w:val="hybridMultilevel"/>
    <w:tmpl w:val="3BF6B66A"/>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F10CF1"/>
    <w:multiLevelType w:val="hybridMultilevel"/>
    <w:tmpl w:val="BF98AF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2AE4CD0C">
      <w:numFmt w:val="bullet"/>
      <w:lvlText w:val="-"/>
      <w:lvlJc w:val="left"/>
      <w:pPr>
        <w:tabs>
          <w:tab w:val="num" w:pos="6840"/>
        </w:tabs>
        <w:ind w:left="6840" w:hanging="720"/>
      </w:pPr>
      <w:rPr>
        <w:rFonts w:ascii="Arial" w:eastAsia="Times New Roman" w:hAnsi="Arial" w:hint="default"/>
      </w:rPr>
    </w:lvl>
  </w:abstractNum>
  <w:abstractNum w:abstractNumId="21" w15:restartNumberingAfterBreak="0">
    <w:nsid w:val="3CDA3D99"/>
    <w:multiLevelType w:val="hybridMultilevel"/>
    <w:tmpl w:val="30F0C6AA"/>
    <w:lvl w:ilvl="0" w:tplc="C192AC00">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147B01"/>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39F7580"/>
    <w:multiLevelType w:val="hybridMultilevel"/>
    <w:tmpl w:val="F8E285C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3E31639"/>
    <w:multiLevelType w:val="hybridMultilevel"/>
    <w:tmpl w:val="25663E6A"/>
    <w:lvl w:ilvl="0" w:tplc="D07A53E6">
      <w:start w:val="3"/>
      <w:numFmt w:val="bullet"/>
      <w:lvlText w:val=""/>
      <w:lvlJc w:val="left"/>
      <w:pPr>
        <w:tabs>
          <w:tab w:val="num" w:pos="1440"/>
        </w:tabs>
        <w:ind w:left="1440" w:hanging="720"/>
      </w:pPr>
      <w:rPr>
        <w:rFonts w:ascii="Symbol" w:eastAsia="Times New Roman"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41D3E25"/>
    <w:multiLevelType w:val="hybridMultilevel"/>
    <w:tmpl w:val="84F081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723241"/>
    <w:multiLevelType w:val="hybridMultilevel"/>
    <w:tmpl w:val="5A7A8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165AC8"/>
    <w:multiLevelType w:val="hybridMultilevel"/>
    <w:tmpl w:val="6B84122E"/>
    <w:lvl w:ilvl="0" w:tplc="5A20FEBE">
      <w:start w:val="1"/>
      <w:numFmt w:val="decimal"/>
      <w:lvlText w:val="%1."/>
      <w:lvlJc w:val="left"/>
      <w:pPr>
        <w:ind w:left="390" w:hanging="360"/>
      </w:pPr>
      <w:rPr>
        <w:rFonts w:hint="default"/>
      </w:rPr>
    </w:lvl>
    <w:lvl w:ilvl="1" w:tplc="08090019" w:tentative="1">
      <w:start w:val="1"/>
      <w:numFmt w:val="lowerLetter"/>
      <w:lvlText w:val="%2."/>
      <w:lvlJc w:val="left"/>
      <w:pPr>
        <w:ind w:left="1110" w:hanging="360"/>
      </w:pPr>
    </w:lvl>
    <w:lvl w:ilvl="2" w:tplc="0809001B" w:tentative="1">
      <w:start w:val="1"/>
      <w:numFmt w:val="lowerRoman"/>
      <w:lvlText w:val="%3."/>
      <w:lvlJc w:val="right"/>
      <w:pPr>
        <w:ind w:left="1830" w:hanging="180"/>
      </w:pPr>
    </w:lvl>
    <w:lvl w:ilvl="3" w:tplc="0809000F" w:tentative="1">
      <w:start w:val="1"/>
      <w:numFmt w:val="decimal"/>
      <w:lvlText w:val="%4."/>
      <w:lvlJc w:val="left"/>
      <w:pPr>
        <w:ind w:left="2550" w:hanging="360"/>
      </w:pPr>
    </w:lvl>
    <w:lvl w:ilvl="4" w:tplc="08090019" w:tentative="1">
      <w:start w:val="1"/>
      <w:numFmt w:val="lowerLetter"/>
      <w:lvlText w:val="%5."/>
      <w:lvlJc w:val="left"/>
      <w:pPr>
        <w:ind w:left="3270" w:hanging="360"/>
      </w:pPr>
    </w:lvl>
    <w:lvl w:ilvl="5" w:tplc="0809001B" w:tentative="1">
      <w:start w:val="1"/>
      <w:numFmt w:val="lowerRoman"/>
      <w:lvlText w:val="%6."/>
      <w:lvlJc w:val="right"/>
      <w:pPr>
        <w:ind w:left="3990" w:hanging="180"/>
      </w:pPr>
    </w:lvl>
    <w:lvl w:ilvl="6" w:tplc="0809000F" w:tentative="1">
      <w:start w:val="1"/>
      <w:numFmt w:val="decimal"/>
      <w:lvlText w:val="%7."/>
      <w:lvlJc w:val="left"/>
      <w:pPr>
        <w:ind w:left="4710" w:hanging="360"/>
      </w:pPr>
    </w:lvl>
    <w:lvl w:ilvl="7" w:tplc="08090019" w:tentative="1">
      <w:start w:val="1"/>
      <w:numFmt w:val="lowerLetter"/>
      <w:lvlText w:val="%8."/>
      <w:lvlJc w:val="left"/>
      <w:pPr>
        <w:ind w:left="5430" w:hanging="360"/>
      </w:pPr>
    </w:lvl>
    <w:lvl w:ilvl="8" w:tplc="0809001B" w:tentative="1">
      <w:start w:val="1"/>
      <w:numFmt w:val="lowerRoman"/>
      <w:lvlText w:val="%9."/>
      <w:lvlJc w:val="right"/>
      <w:pPr>
        <w:ind w:left="6150" w:hanging="180"/>
      </w:pPr>
    </w:lvl>
  </w:abstractNum>
  <w:abstractNum w:abstractNumId="28" w15:restartNumberingAfterBreak="0">
    <w:nsid w:val="58451A88"/>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D32105F"/>
    <w:multiLevelType w:val="hybridMultilevel"/>
    <w:tmpl w:val="81261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1934"/>
    <w:multiLevelType w:val="hybridMultilevel"/>
    <w:tmpl w:val="EEF6E5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8D2A2A"/>
    <w:multiLevelType w:val="hybridMultilevel"/>
    <w:tmpl w:val="874C01EE"/>
    <w:lvl w:ilvl="0" w:tplc="16D2D8C4">
      <w:start w:val="2"/>
      <w:numFmt w:val="bullet"/>
      <w:lvlText w:val="-"/>
      <w:lvlJc w:val="left"/>
      <w:pPr>
        <w:tabs>
          <w:tab w:val="num" w:pos="1080"/>
        </w:tabs>
        <w:ind w:left="1080" w:hanging="360"/>
      </w:pPr>
      <w:rPr>
        <w:rFonts w:ascii="Arial" w:eastAsia="Times New Roman"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A420529"/>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3" w15:restartNumberingAfterBreak="0">
    <w:nsid w:val="7AEE6000"/>
    <w:multiLevelType w:val="multilevel"/>
    <w:tmpl w:val="BF245096"/>
    <w:lvl w:ilvl="0">
      <w:start w:val="1"/>
      <w:numFmt w:val="lowerRoman"/>
      <w:lvlText w:val="%1."/>
      <w:lvlJc w:val="righ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4"/>
  </w:num>
  <w:num w:numId="2">
    <w:abstractNumId w:val="8"/>
  </w:num>
  <w:num w:numId="3">
    <w:abstractNumId w:val="31"/>
  </w:num>
  <w:num w:numId="4">
    <w:abstractNumId w:val="20"/>
  </w:num>
  <w:num w:numId="5">
    <w:abstractNumId w:val="2"/>
  </w:num>
  <w:num w:numId="6">
    <w:abstractNumId w:val="26"/>
  </w:num>
  <w:num w:numId="7">
    <w:abstractNumId w:val="29"/>
  </w:num>
  <w:num w:numId="8">
    <w:abstractNumId w:val="5"/>
  </w:num>
  <w:num w:numId="9">
    <w:abstractNumId w:val="25"/>
  </w:num>
  <w:num w:numId="10">
    <w:abstractNumId w:val="23"/>
  </w:num>
  <w:num w:numId="11">
    <w:abstractNumId w:val="21"/>
  </w:num>
  <w:num w:numId="12">
    <w:abstractNumId w:val="4"/>
  </w:num>
  <w:num w:numId="13">
    <w:abstractNumId w:val="3"/>
  </w:num>
  <w:num w:numId="14">
    <w:abstractNumId w:val="14"/>
  </w:num>
  <w:num w:numId="15">
    <w:abstractNumId w:val="19"/>
  </w:num>
  <w:num w:numId="16">
    <w:abstractNumId w:val="7"/>
  </w:num>
  <w:num w:numId="17">
    <w:abstractNumId w:val="33"/>
  </w:num>
  <w:num w:numId="18">
    <w:abstractNumId w:val="12"/>
  </w:num>
  <w:num w:numId="19">
    <w:abstractNumId w:val="10"/>
  </w:num>
  <w:num w:numId="20">
    <w:abstractNumId w:val="15"/>
  </w:num>
  <w:num w:numId="21">
    <w:abstractNumId w:val="13"/>
  </w:num>
  <w:num w:numId="22">
    <w:abstractNumId w:val="6"/>
  </w:num>
  <w:num w:numId="23">
    <w:abstractNumId w:val="17"/>
  </w:num>
  <w:num w:numId="24">
    <w:abstractNumId w:val="22"/>
  </w:num>
  <w:num w:numId="25">
    <w:abstractNumId w:val="28"/>
  </w:num>
  <w:num w:numId="26">
    <w:abstractNumId w:val="1"/>
  </w:num>
  <w:num w:numId="27">
    <w:abstractNumId w:val="0"/>
  </w:num>
  <w:num w:numId="28">
    <w:abstractNumId w:val="11"/>
  </w:num>
  <w:num w:numId="29">
    <w:abstractNumId w:val="32"/>
  </w:num>
  <w:num w:numId="30">
    <w:abstractNumId w:val="9"/>
  </w:num>
  <w:num w:numId="31">
    <w:abstractNumId w:val="16"/>
  </w:num>
  <w:num w:numId="32">
    <w:abstractNumId w:val="18"/>
  </w:num>
  <w:num w:numId="33">
    <w:abstractNumId w:val="27"/>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F64"/>
    <w:rsid w:val="00000AA3"/>
    <w:rsid w:val="00016034"/>
    <w:rsid w:val="000206A4"/>
    <w:rsid w:val="00042994"/>
    <w:rsid w:val="000433E9"/>
    <w:rsid w:val="000645ED"/>
    <w:rsid w:val="000648F9"/>
    <w:rsid w:val="0008638A"/>
    <w:rsid w:val="00093193"/>
    <w:rsid w:val="00096FE1"/>
    <w:rsid w:val="000A4820"/>
    <w:rsid w:val="000D1D42"/>
    <w:rsid w:val="000D3873"/>
    <w:rsid w:val="000E4F3E"/>
    <w:rsid w:val="00106B16"/>
    <w:rsid w:val="0011194B"/>
    <w:rsid w:val="001159A1"/>
    <w:rsid w:val="00151157"/>
    <w:rsid w:val="00153DA4"/>
    <w:rsid w:val="001550A0"/>
    <w:rsid w:val="001665FC"/>
    <w:rsid w:val="00171C9E"/>
    <w:rsid w:val="00173909"/>
    <w:rsid w:val="00173D9D"/>
    <w:rsid w:val="00174A6F"/>
    <w:rsid w:val="00176158"/>
    <w:rsid w:val="001A0EA4"/>
    <w:rsid w:val="001A13AF"/>
    <w:rsid w:val="001B067E"/>
    <w:rsid w:val="001C6532"/>
    <w:rsid w:val="001C7170"/>
    <w:rsid w:val="001E41F2"/>
    <w:rsid w:val="001F0D43"/>
    <w:rsid w:val="001F419C"/>
    <w:rsid w:val="001F518F"/>
    <w:rsid w:val="001F5ABE"/>
    <w:rsid w:val="00215EC2"/>
    <w:rsid w:val="002173B1"/>
    <w:rsid w:val="00217AD1"/>
    <w:rsid w:val="00223D93"/>
    <w:rsid w:val="00225257"/>
    <w:rsid w:val="002279B7"/>
    <w:rsid w:val="00232C28"/>
    <w:rsid w:val="00236BC8"/>
    <w:rsid w:val="0025537B"/>
    <w:rsid w:val="00256B4C"/>
    <w:rsid w:val="00272BAE"/>
    <w:rsid w:val="00273D37"/>
    <w:rsid w:val="002778D9"/>
    <w:rsid w:val="002814C5"/>
    <w:rsid w:val="00284759"/>
    <w:rsid w:val="00291D63"/>
    <w:rsid w:val="00294F3C"/>
    <w:rsid w:val="002A22C3"/>
    <w:rsid w:val="002A2F32"/>
    <w:rsid w:val="002B0297"/>
    <w:rsid w:val="002B0CDF"/>
    <w:rsid w:val="002B4F00"/>
    <w:rsid w:val="002B6609"/>
    <w:rsid w:val="002D1D90"/>
    <w:rsid w:val="002E1A62"/>
    <w:rsid w:val="002E7863"/>
    <w:rsid w:val="002F1CB6"/>
    <w:rsid w:val="00302EF9"/>
    <w:rsid w:val="0030733C"/>
    <w:rsid w:val="003106E8"/>
    <w:rsid w:val="00314741"/>
    <w:rsid w:val="00315818"/>
    <w:rsid w:val="00316417"/>
    <w:rsid w:val="0032173F"/>
    <w:rsid w:val="00330496"/>
    <w:rsid w:val="0033505E"/>
    <w:rsid w:val="00343FAC"/>
    <w:rsid w:val="003449A7"/>
    <w:rsid w:val="00347E8E"/>
    <w:rsid w:val="00352C89"/>
    <w:rsid w:val="00370217"/>
    <w:rsid w:val="00371E80"/>
    <w:rsid w:val="00376A06"/>
    <w:rsid w:val="00382702"/>
    <w:rsid w:val="00383845"/>
    <w:rsid w:val="00386CBE"/>
    <w:rsid w:val="003A692E"/>
    <w:rsid w:val="003B0B75"/>
    <w:rsid w:val="003C59B6"/>
    <w:rsid w:val="003D6CB8"/>
    <w:rsid w:val="003E17A6"/>
    <w:rsid w:val="003F7212"/>
    <w:rsid w:val="004109B6"/>
    <w:rsid w:val="00421385"/>
    <w:rsid w:val="00443FA7"/>
    <w:rsid w:val="00452779"/>
    <w:rsid w:val="0045574D"/>
    <w:rsid w:val="00462A70"/>
    <w:rsid w:val="0046600F"/>
    <w:rsid w:val="00471C64"/>
    <w:rsid w:val="00483C7C"/>
    <w:rsid w:val="00486B93"/>
    <w:rsid w:val="00486C3A"/>
    <w:rsid w:val="004A5948"/>
    <w:rsid w:val="004B3F61"/>
    <w:rsid w:val="004B408F"/>
    <w:rsid w:val="004B5446"/>
    <w:rsid w:val="004B77C9"/>
    <w:rsid w:val="004C2988"/>
    <w:rsid w:val="004D21D4"/>
    <w:rsid w:val="004E3344"/>
    <w:rsid w:val="004F6969"/>
    <w:rsid w:val="00502C43"/>
    <w:rsid w:val="00502CA1"/>
    <w:rsid w:val="005220DB"/>
    <w:rsid w:val="00534F08"/>
    <w:rsid w:val="00550EBF"/>
    <w:rsid w:val="0055127A"/>
    <w:rsid w:val="00552CA0"/>
    <w:rsid w:val="00553990"/>
    <w:rsid w:val="00557937"/>
    <w:rsid w:val="0058254B"/>
    <w:rsid w:val="0059599B"/>
    <w:rsid w:val="005A23C2"/>
    <w:rsid w:val="005A44F9"/>
    <w:rsid w:val="005A67F9"/>
    <w:rsid w:val="005C51EA"/>
    <w:rsid w:val="005C7BAF"/>
    <w:rsid w:val="005D48BD"/>
    <w:rsid w:val="005E226C"/>
    <w:rsid w:val="005E5436"/>
    <w:rsid w:val="005E6BF1"/>
    <w:rsid w:val="005F5484"/>
    <w:rsid w:val="00604466"/>
    <w:rsid w:val="00604684"/>
    <w:rsid w:val="0061002C"/>
    <w:rsid w:val="00613CED"/>
    <w:rsid w:val="006203EA"/>
    <w:rsid w:val="006256DD"/>
    <w:rsid w:val="00625C9E"/>
    <w:rsid w:val="00625E26"/>
    <w:rsid w:val="006417F5"/>
    <w:rsid w:val="006434F8"/>
    <w:rsid w:val="006439A2"/>
    <w:rsid w:val="00644EED"/>
    <w:rsid w:val="00647DC8"/>
    <w:rsid w:val="0065168E"/>
    <w:rsid w:val="00655199"/>
    <w:rsid w:val="006569DA"/>
    <w:rsid w:val="00663B82"/>
    <w:rsid w:val="00665B5E"/>
    <w:rsid w:val="00674F50"/>
    <w:rsid w:val="00680709"/>
    <w:rsid w:val="006846BE"/>
    <w:rsid w:val="006B209E"/>
    <w:rsid w:val="006B2469"/>
    <w:rsid w:val="006D76CB"/>
    <w:rsid w:val="006F077A"/>
    <w:rsid w:val="00704580"/>
    <w:rsid w:val="007214B8"/>
    <w:rsid w:val="00723501"/>
    <w:rsid w:val="007305DE"/>
    <w:rsid w:val="00763CDD"/>
    <w:rsid w:val="00794993"/>
    <w:rsid w:val="00794B4E"/>
    <w:rsid w:val="007977D4"/>
    <w:rsid w:val="007A35F2"/>
    <w:rsid w:val="007B0E2B"/>
    <w:rsid w:val="007B4BAE"/>
    <w:rsid w:val="007C108F"/>
    <w:rsid w:val="007C668E"/>
    <w:rsid w:val="007E001D"/>
    <w:rsid w:val="007E1F21"/>
    <w:rsid w:val="007F771D"/>
    <w:rsid w:val="0080250B"/>
    <w:rsid w:val="008045C1"/>
    <w:rsid w:val="00820883"/>
    <w:rsid w:val="008209B5"/>
    <w:rsid w:val="00831BC9"/>
    <w:rsid w:val="008324E6"/>
    <w:rsid w:val="008339D3"/>
    <w:rsid w:val="00840FE9"/>
    <w:rsid w:val="00851A38"/>
    <w:rsid w:val="00852B1D"/>
    <w:rsid w:val="0085416C"/>
    <w:rsid w:val="00861BD2"/>
    <w:rsid w:val="008627F0"/>
    <w:rsid w:val="00864D0F"/>
    <w:rsid w:val="008702E0"/>
    <w:rsid w:val="00876AAB"/>
    <w:rsid w:val="0089295B"/>
    <w:rsid w:val="00893358"/>
    <w:rsid w:val="00894679"/>
    <w:rsid w:val="00896624"/>
    <w:rsid w:val="00896EC1"/>
    <w:rsid w:val="00897A1D"/>
    <w:rsid w:val="008A4518"/>
    <w:rsid w:val="008A64BA"/>
    <w:rsid w:val="008C1449"/>
    <w:rsid w:val="008D44A2"/>
    <w:rsid w:val="008D50E5"/>
    <w:rsid w:val="008E16F7"/>
    <w:rsid w:val="008E455E"/>
    <w:rsid w:val="008F5594"/>
    <w:rsid w:val="008F7A83"/>
    <w:rsid w:val="00907806"/>
    <w:rsid w:val="009133CC"/>
    <w:rsid w:val="009159B4"/>
    <w:rsid w:val="00920787"/>
    <w:rsid w:val="00923F6F"/>
    <w:rsid w:val="009421B5"/>
    <w:rsid w:val="009434B9"/>
    <w:rsid w:val="00963C44"/>
    <w:rsid w:val="0096426B"/>
    <w:rsid w:val="009645A9"/>
    <w:rsid w:val="0096487A"/>
    <w:rsid w:val="00966492"/>
    <w:rsid w:val="0096760A"/>
    <w:rsid w:val="009741BC"/>
    <w:rsid w:val="00976882"/>
    <w:rsid w:val="009804C4"/>
    <w:rsid w:val="00984118"/>
    <w:rsid w:val="00984DF8"/>
    <w:rsid w:val="00986616"/>
    <w:rsid w:val="009A0484"/>
    <w:rsid w:val="009A2A09"/>
    <w:rsid w:val="009B0A38"/>
    <w:rsid w:val="009B639B"/>
    <w:rsid w:val="009B7486"/>
    <w:rsid w:val="009C0B5D"/>
    <w:rsid w:val="009C2A23"/>
    <w:rsid w:val="009C370A"/>
    <w:rsid w:val="009C7AEB"/>
    <w:rsid w:val="009D6E82"/>
    <w:rsid w:val="009E237D"/>
    <w:rsid w:val="009E2AE3"/>
    <w:rsid w:val="009E4BC1"/>
    <w:rsid w:val="009F1E1F"/>
    <w:rsid w:val="009F2374"/>
    <w:rsid w:val="009F3532"/>
    <w:rsid w:val="00A02173"/>
    <w:rsid w:val="00A026FC"/>
    <w:rsid w:val="00A07F20"/>
    <w:rsid w:val="00A11477"/>
    <w:rsid w:val="00A1211E"/>
    <w:rsid w:val="00A174E3"/>
    <w:rsid w:val="00A23A6D"/>
    <w:rsid w:val="00A25080"/>
    <w:rsid w:val="00A347C9"/>
    <w:rsid w:val="00A42F23"/>
    <w:rsid w:val="00A5211D"/>
    <w:rsid w:val="00A608F7"/>
    <w:rsid w:val="00A662FD"/>
    <w:rsid w:val="00A75F80"/>
    <w:rsid w:val="00A84897"/>
    <w:rsid w:val="00A86344"/>
    <w:rsid w:val="00A949D1"/>
    <w:rsid w:val="00AA021F"/>
    <w:rsid w:val="00AA40C3"/>
    <w:rsid w:val="00AA78C8"/>
    <w:rsid w:val="00AB387D"/>
    <w:rsid w:val="00AB7701"/>
    <w:rsid w:val="00AC7262"/>
    <w:rsid w:val="00B00029"/>
    <w:rsid w:val="00B018D6"/>
    <w:rsid w:val="00B02394"/>
    <w:rsid w:val="00B16AEA"/>
    <w:rsid w:val="00B16F4D"/>
    <w:rsid w:val="00B279FA"/>
    <w:rsid w:val="00B27F64"/>
    <w:rsid w:val="00B30E13"/>
    <w:rsid w:val="00B55FE5"/>
    <w:rsid w:val="00B67E3B"/>
    <w:rsid w:val="00B770C7"/>
    <w:rsid w:val="00B8058F"/>
    <w:rsid w:val="00B84D16"/>
    <w:rsid w:val="00B87B5A"/>
    <w:rsid w:val="00BA28E6"/>
    <w:rsid w:val="00BB6D37"/>
    <w:rsid w:val="00BC4380"/>
    <w:rsid w:val="00BD53DB"/>
    <w:rsid w:val="00BE4790"/>
    <w:rsid w:val="00C02BF4"/>
    <w:rsid w:val="00C04980"/>
    <w:rsid w:val="00C12105"/>
    <w:rsid w:val="00C166AF"/>
    <w:rsid w:val="00C33105"/>
    <w:rsid w:val="00C35359"/>
    <w:rsid w:val="00C355A1"/>
    <w:rsid w:val="00C41DD4"/>
    <w:rsid w:val="00C44B8F"/>
    <w:rsid w:val="00C456F9"/>
    <w:rsid w:val="00C50B05"/>
    <w:rsid w:val="00C53D31"/>
    <w:rsid w:val="00C65984"/>
    <w:rsid w:val="00C71FB5"/>
    <w:rsid w:val="00C73C82"/>
    <w:rsid w:val="00C853CD"/>
    <w:rsid w:val="00C901AE"/>
    <w:rsid w:val="00C9137C"/>
    <w:rsid w:val="00C978FB"/>
    <w:rsid w:val="00CA679C"/>
    <w:rsid w:val="00CB303B"/>
    <w:rsid w:val="00CB3318"/>
    <w:rsid w:val="00CC3C0F"/>
    <w:rsid w:val="00CD1B0D"/>
    <w:rsid w:val="00CE328C"/>
    <w:rsid w:val="00CE3D71"/>
    <w:rsid w:val="00CE6F56"/>
    <w:rsid w:val="00CF10FD"/>
    <w:rsid w:val="00CF4575"/>
    <w:rsid w:val="00D25DDE"/>
    <w:rsid w:val="00D26EBC"/>
    <w:rsid w:val="00D32C00"/>
    <w:rsid w:val="00D3525F"/>
    <w:rsid w:val="00D373C2"/>
    <w:rsid w:val="00D37F86"/>
    <w:rsid w:val="00D55E53"/>
    <w:rsid w:val="00D57E06"/>
    <w:rsid w:val="00D6284C"/>
    <w:rsid w:val="00D73904"/>
    <w:rsid w:val="00D81911"/>
    <w:rsid w:val="00D965DD"/>
    <w:rsid w:val="00DA2DD2"/>
    <w:rsid w:val="00DA6423"/>
    <w:rsid w:val="00DA700F"/>
    <w:rsid w:val="00DC15D1"/>
    <w:rsid w:val="00DC1688"/>
    <w:rsid w:val="00DC1F40"/>
    <w:rsid w:val="00DD088A"/>
    <w:rsid w:val="00DD47A0"/>
    <w:rsid w:val="00DF0228"/>
    <w:rsid w:val="00E01AF9"/>
    <w:rsid w:val="00E1052B"/>
    <w:rsid w:val="00E15D93"/>
    <w:rsid w:val="00E32906"/>
    <w:rsid w:val="00E36AE9"/>
    <w:rsid w:val="00E46D9C"/>
    <w:rsid w:val="00E51DE2"/>
    <w:rsid w:val="00E51F51"/>
    <w:rsid w:val="00E60B7B"/>
    <w:rsid w:val="00E647FF"/>
    <w:rsid w:val="00E64E18"/>
    <w:rsid w:val="00E95C0C"/>
    <w:rsid w:val="00E96B12"/>
    <w:rsid w:val="00EB4B25"/>
    <w:rsid w:val="00EB7835"/>
    <w:rsid w:val="00EC78A8"/>
    <w:rsid w:val="00ED517B"/>
    <w:rsid w:val="00EE2969"/>
    <w:rsid w:val="00EE6FE5"/>
    <w:rsid w:val="00EE721A"/>
    <w:rsid w:val="00EE7D5A"/>
    <w:rsid w:val="00F05EFE"/>
    <w:rsid w:val="00F149FB"/>
    <w:rsid w:val="00F15D8E"/>
    <w:rsid w:val="00F21F6A"/>
    <w:rsid w:val="00F3058C"/>
    <w:rsid w:val="00F3163B"/>
    <w:rsid w:val="00F32740"/>
    <w:rsid w:val="00F34929"/>
    <w:rsid w:val="00F579E6"/>
    <w:rsid w:val="00F6311F"/>
    <w:rsid w:val="00F64E7D"/>
    <w:rsid w:val="00F672CC"/>
    <w:rsid w:val="00F707E3"/>
    <w:rsid w:val="00F75DBE"/>
    <w:rsid w:val="00F852C5"/>
    <w:rsid w:val="00FA5013"/>
    <w:rsid w:val="00FC6D84"/>
    <w:rsid w:val="00FD3EB0"/>
    <w:rsid w:val="00FE27FD"/>
    <w:rsid w:val="00FF07AB"/>
    <w:rsid w:val="00FF1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F93CB6A4-4990-4A1A-AF82-6FBB0CC1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F64"/>
    <w:rPr>
      <w:sz w:val="20"/>
      <w:szCs w:val="20"/>
      <w:lang w:eastAsia="en-US"/>
    </w:rPr>
  </w:style>
  <w:style w:type="paragraph" w:styleId="Heading1">
    <w:name w:val="heading 1"/>
    <w:basedOn w:val="Normal"/>
    <w:next w:val="Normal"/>
    <w:link w:val="Heading1Char"/>
    <w:uiPriority w:val="99"/>
    <w:qFormat/>
    <w:rsid w:val="00644EED"/>
    <w:pPr>
      <w:keepNext/>
      <w:outlineLvl w:val="0"/>
    </w:pPr>
    <w:rPr>
      <w:rFonts w:ascii="Arial" w:hAnsi="Arial"/>
      <w:b/>
      <w:sz w:val="24"/>
    </w:rPr>
  </w:style>
  <w:style w:type="paragraph" w:styleId="Heading2">
    <w:name w:val="heading 2"/>
    <w:basedOn w:val="Normal"/>
    <w:next w:val="Normal"/>
    <w:link w:val="Heading2Char"/>
    <w:uiPriority w:val="99"/>
    <w:qFormat/>
    <w:rsid w:val="00644EED"/>
    <w:pPr>
      <w:keepNext/>
      <w:outlineLvl w:val="1"/>
    </w:pPr>
    <w:rPr>
      <w:rFonts w:ascii="Arial" w:hAnsi="Arial"/>
      <w:sz w:val="24"/>
      <w:u w:val="single"/>
    </w:rPr>
  </w:style>
  <w:style w:type="paragraph" w:styleId="Heading3">
    <w:name w:val="heading 3"/>
    <w:basedOn w:val="Normal"/>
    <w:next w:val="Normal"/>
    <w:link w:val="Heading3Char"/>
    <w:uiPriority w:val="99"/>
    <w:qFormat/>
    <w:rsid w:val="009E237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6532"/>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1C6532"/>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1C6532"/>
    <w:rPr>
      <w:rFonts w:ascii="Cambria" w:hAnsi="Cambria" w:cs="Times New Roman"/>
      <w:b/>
      <w:bCs/>
      <w:sz w:val="26"/>
      <w:szCs w:val="26"/>
      <w:lang w:eastAsia="en-US"/>
    </w:rPr>
  </w:style>
  <w:style w:type="paragraph" w:styleId="Title">
    <w:name w:val="Title"/>
    <w:basedOn w:val="Normal"/>
    <w:link w:val="TitleChar"/>
    <w:uiPriority w:val="99"/>
    <w:qFormat/>
    <w:rsid w:val="00B27F64"/>
    <w:pPr>
      <w:jc w:val="center"/>
    </w:pPr>
    <w:rPr>
      <w:b/>
      <w:sz w:val="24"/>
    </w:rPr>
  </w:style>
  <w:style w:type="character" w:customStyle="1" w:styleId="TitleChar">
    <w:name w:val="Title Char"/>
    <w:basedOn w:val="DefaultParagraphFont"/>
    <w:link w:val="Title"/>
    <w:uiPriority w:val="99"/>
    <w:locked/>
    <w:rsid w:val="001C6532"/>
    <w:rPr>
      <w:rFonts w:ascii="Cambria" w:hAnsi="Cambria" w:cs="Times New Roman"/>
      <w:b/>
      <w:bCs/>
      <w:kern w:val="28"/>
      <w:sz w:val="32"/>
      <w:szCs w:val="32"/>
      <w:lang w:eastAsia="en-US"/>
    </w:rPr>
  </w:style>
  <w:style w:type="paragraph" w:styleId="Subtitle">
    <w:name w:val="Subtitle"/>
    <w:basedOn w:val="Normal"/>
    <w:link w:val="SubtitleChar"/>
    <w:uiPriority w:val="99"/>
    <w:qFormat/>
    <w:rsid w:val="00B27F64"/>
    <w:pPr>
      <w:jc w:val="center"/>
    </w:pPr>
    <w:rPr>
      <w:b/>
      <w:sz w:val="24"/>
    </w:rPr>
  </w:style>
  <w:style w:type="character" w:customStyle="1" w:styleId="SubtitleChar">
    <w:name w:val="Subtitle Char"/>
    <w:basedOn w:val="DefaultParagraphFont"/>
    <w:link w:val="Subtitle"/>
    <w:uiPriority w:val="99"/>
    <w:locked/>
    <w:rsid w:val="001C6532"/>
    <w:rPr>
      <w:rFonts w:ascii="Cambria" w:hAnsi="Cambria" w:cs="Times New Roman"/>
      <w:sz w:val="24"/>
      <w:szCs w:val="24"/>
      <w:lang w:eastAsia="en-US"/>
    </w:rPr>
  </w:style>
  <w:style w:type="character" w:styleId="Hyperlink">
    <w:name w:val="Hyperlink"/>
    <w:basedOn w:val="DefaultParagraphFont"/>
    <w:uiPriority w:val="99"/>
    <w:rsid w:val="00AA78C8"/>
    <w:rPr>
      <w:rFonts w:cs="Times New Roman"/>
      <w:color w:val="0000FF"/>
      <w:u w:val="single"/>
    </w:rPr>
  </w:style>
  <w:style w:type="paragraph" w:styleId="Footer">
    <w:name w:val="footer"/>
    <w:basedOn w:val="Normal"/>
    <w:link w:val="FooterChar"/>
    <w:uiPriority w:val="99"/>
    <w:rsid w:val="00851A38"/>
    <w:pPr>
      <w:tabs>
        <w:tab w:val="center" w:pos="4320"/>
        <w:tab w:val="right" w:pos="8640"/>
      </w:tabs>
    </w:pPr>
  </w:style>
  <w:style w:type="character" w:customStyle="1" w:styleId="FooterChar">
    <w:name w:val="Footer Char"/>
    <w:basedOn w:val="DefaultParagraphFont"/>
    <w:link w:val="Footer"/>
    <w:uiPriority w:val="99"/>
    <w:semiHidden/>
    <w:locked/>
    <w:rsid w:val="001C6532"/>
    <w:rPr>
      <w:rFonts w:cs="Times New Roman"/>
      <w:lang w:eastAsia="en-US"/>
    </w:rPr>
  </w:style>
  <w:style w:type="character" w:styleId="PageNumber">
    <w:name w:val="page number"/>
    <w:basedOn w:val="DefaultParagraphFont"/>
    <w:uiPriority w:val="99"/>
    <w:rsid w:val="00851A38"/>
    <w:rPr>
      <w:rFonts w:cs="Times New Roman"/>
    </w:rPr>
  </w:style>
  <w:style w:type="paragraph" w:styleId="Header">
    <w:name w:val="header"/>
    <w:basedOn w:val="Normal"/>
    <w:link w:val="HeaderChar"/>
    <w:uiPriority w:val="99"/>
    <w:rsid w:val="00A174E3"/>
    <w:pPr>
      <w:tabs>
        <w:tab w:val="center" w:pos="4320"/>
        <w:tab w:val="right" w:pos="8640"/>
      </w:tabs>
    </w:pPr>
  </w:style>
  <w:style w:type="character" w:customStyle="1" w:styleId="HeaderChar">
    <w:name w:val="Header Char"/>
    <w:basedOn w:val="DefaultParagraphFont"/>
    <w:link w:val="Header"/>
    <w:uiPriority w:val="99"/>
    <w:semiHidden/>
    <w:locked/>
    <w:rsid w:val="001C6532"/>
    <w:rPr>
      <w:rFonts w:cs="Times New Roman"/>
      <w:lang w:eastAsia="en-US"/>
    </w:rPr>
  </w:style>
  <w:style w:type="table" w:styleId="TableGrid">
    <w:name w:val="Table Grid"/>
    <w:basedOn w:val="TableNormal"/>
    <w:uiPriority w:val="99"/>
    <w:rsid w:val="004B3F61"/>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232C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D50E5"/>
    <w:rPr>
      <w:rFonts w:cs="Times New Roman"/>
      <w:sz w:val="2"/>
      <w:lang w:eastAsia="en-US"/>
    </w:rPr>
  </w:style>
  <w:style w:type="paragraph" w:styleId="BodyText">
    <w:name w:val="Body Text"/>
    <w:basedOn w:val="Normal"/>
    <w:link w:val="BodyTextChar"/>
    <w:uiPriority w:val="99"/>
    <w:rsid w:val="001F419C"/>
    <w:pPr>
      <w:jc w:val="both"/>
    </w:pPr>
    <w:rPr>
      <w:rFonts w:ascii="Arial" w:hAnsi="Arial" w:cs="Arial"/>
      <w:sz w:val="24"/>
      <w:szCs w:val="24"/>
    </w:rPr>
  </w:style>
  <w:style w:type="character" w:customStyle="1" w:styleId="BodyTextChar">
    <w:name w:val="Body Text Char"/>
    <w:basedOn w:val="DefaultParagraphFont"/>
    <w:link w:val="BodyText"/>
    <w:uiPriority w:val="99"/>
    <w:semiHidden/>
    <w:locked/>
    <w:rsid w:val="008045C1"/>
    <w:rPr>
      <w:rFonts w:cs="Times New Roman"/>
      <w:sz w:val="20"/>
      <w:szCs w:val="20"/>
      <w:lang w:eastAsia="en-US"/>
    </w:rPr>
  </w:style>
  <w:style w:type="paragraph" w:styleId="ListParagraph">
    <w:name w:val="List Paragraph"/>
    <w:basedOn w:val="Normal"/>
    <w:uiPriority w:val="34"/>
    <w:qFormat/>
    <w:rsid w:val="007E001D"/>
    <w:pPr>
      <w:ind w:left="720"/>
    </w:pPr>
  </w:style>
  <w:style w:type="paragraph" w:styleId="BalloonText">
    <w:name w:val="Balloon Text"/>
    <w:basedOn w:val="Normal"/>
    <w:link w:val="BalloonTextChar"/>
    <w:uiPriority w:val="99"/>
    <w:semiHidden/>
    <w:unhideWhenUsed/>
    <w:rsid w:val="000D3873"/>
    <w:rPr>
      <w:rFonts w:ascii="Tahoma" w:hAnsi="Tahoma" w:cs="Tahoma"/>
      <w:sz w:val="16"/>
      <w:szCs w:val="16"/>
    </w:rPr>
  </w:style>
  <w:style w:type="character" w:customStyle="1" w:styleId="BalloonTextChar">
    <w:name w:val="Balloon Text Char"/>
    <w:basedOn w:val="DefaultParagraphFont"/>
    <w:link w:val="BalloonText"/>
    <w:uiPriority w:val="99"/>
    <w:semiHidden/>
    <w:rsid w:val="000D387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580061">
      <w:bodyDiv w:val="1"/>
      <w:marLeft w:val="0"/>
      <w:marRight w:val="0"/>
      <w:marTop w:val="0"/>
      <w:marBottom w:val="0"/>
      <w:divBdr>
        <w:top w:val="none" w:sz="0" w:space="0" w:color="auto"/>
        <w:left w:val="none" w:sz="0" w:space="0" w:color="auto"/>
        <w:bottom w:val="none" w:sz="0" w:space="0" w:color="auto"/>
        <w:right w:val="none" w:sz="0" w:space="0" w:color="auto"/>
      </w:divBdr>
    </w:div>
    <w:div w:id="677386785">
      <w:marLeft w:val="0"/>
      <w:marRight w:val="0"/>
      <w:marTop w:val="0"/>
      <w:marBottom w:val="0"/>
      <w:divBdr>
        <w:top w:val="none" w:sz="0" w:space="0" w:color="auto"/>
        <w:left w:val="none" w:sz="0" w:space="0" w:color="auto"/>
        <w:bottom w:val="none" w:sz="0" w:space="0" w:color="auto"/>
        <w:right w:val="none" w:sz="0" w:space="0" w:color="auto"/>
      </w:divBdr>
    </w:div>
    <w:div w:id="677386786">
      <w:marLeft w:val="0"/>
      <w:marRight w:val="0"/>
      <w:marTop w:val="0"/>
      <w:marBottom w:val="0"/>
      <w:divBdr>
        <w:top w:val="none" w:sz="0" w:space="0" w:color="auto"/>
        <w:left w:val="none" w:sz="0" w:space="0" w:color="auto"/>
        <w:bottom w:val="none" w:sz="0" w:space="0" w:color="auto"/>
        <w:right w:val="none" w:sz="0" w:space="0" w:color="auto"/>
      </w:divBdr>
    </w:div>
    <w:div w:id="683476357">
      <w:bodyDiv w:val="1"/>
      <w:marLeft w:val="0"/>
      <w:marRight w:val="0"/>
      <w:marTop w:val="0"/>
      <w:marBottom w:val="0"/>
      <w:divBdr>
        <w:top w:val="none" w:sz="0" w:space="0" w:color="auto"/>
        <w:left w:val="none" w:sz="0" w:space="0" w:color="auto"/>
        <w:bottom w:val="none" w:sz="0" w:space="0" w:color="auto"/>
        <w:right w:val="none" w:sz="0" w:space="0" w:color="auto"/>
      </w:divBdr>
    </w:div>
    <w:div w:id="1282416635">
      <w:bodyDiv w:val="1"/>
      <w:marLeft w:val="0"/>
      <w:marRight w:val="0"/>
      <w:marTop w:val="0"/>
      <w:marBottom w:val="0"/>
      <w:divBdr>
        <w:top w:val="none" w:sz="0" w:space="0" w:color="auto"/>
        <w:left w:val="none" w:sz="0" w:space="0" w:color="auto"/>
        <w:bottom w:val="none" w:sz="0" w:space="0" w:color="auto"/>
        <w:right w:val="none" w:sz="0" w:space="0" w:color="auto"/>
      </w:divBdr>
      <w:divsChild>
        <w:div w:id="2005745880">
          <w:marLeft w:val="0"/>
          <w:marRight w:val="0"/>
          <w:marTop w:val="0"/>
          <w:marBottom w:val="0"/>
          <w:divBdr>
            <w:top w:val="none" w:sz="0" w:space="0" w:color="auto"/>
            <w:left w:val="none" w:sz="0" w:space="0" w:color="auto"/>
            <w:bottom w:val="none" w:sz="0" w:space="0" w:color="auto"/>
            <w:right w:val="none" w:sz="0" w:space="0" w:color="auto"/>
          </w:divBdr>
        </w:div>
        <w:div w:id="1219049827">
          <w:marLeft w:val="0"/>
          <w:marRight w:val="0"/>
          <w:marTop w:val="0"/>
          <w:marBottom w:val="0"/>
          <w:divBdr>
            <w:top w:val="none" w:sz="0" w:space="0" w:color="auto"/>
            <w:left w:val="none" w:sz="0" w:space="0" w:color="auto"/>
            <w:bottom w:val="none" w:sz="0" w:space="0" w:color="auto"/>
            <w:right w:val="none" w:sz="0" w:space="0" w:color="auto"/>
          </w:divBdr>
        </w:div>
        <w:div w:id="369453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91276-7DC5-4608-8251-A0B50880E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3518</Words>
  <Characters>20529</Characters>
  <Application>Microsoft Office Word</Application>
  <DocSecurity>4</DocSecurity>
  <Lines>171</Lines>
  <Paragraphs>47</Paragraphs>
  <ScaleCrop>false</ScaleCrop>
  <HeadingPairs>
    <vt:vector size="2" baseType="variant">
      <vt:variant>
        <vt:lpstr>Title</vt:lpstr>
      </vt:variant>
      <vt:variant>
        <vt:i4>1</vt:i4>
      </vt:variant>
    </vt:vector>
  </HeadingPairs>
  <TitlesOfParts>
    <vt:vector size="1" baseType="lpstr">
      <vt:lpstr/>
    </vt:vector>
  </TitlesOfParts>
  <Company>SGHMS</Company>
  <LinksUpToDate>false</LinksUpToDate>
  <CharactersWithSpaces>24000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SHEP 29 A Open Sources  - Radiation Management System 4.0 5-7-2019</dc:title>
  <dc:creator>S Blease</dc:creator>
  <cp:lastModifiedBy>Sebastian</cp:lastModifiedBy>
  <cp:revision>2</cp:revision>
  <cp:lastPrinted>2011-10-31T16:30:00Z</cp:lastPrinted>
  <dcterms:created xsi:type="dcterms:W3CDTF">2019-07-05T10:33:00Z</dcterms:created>
  <dcterms:modified xsi:type="dcterms:W3CDTF">2019-12-09T16:50:45Z</dcterms:modified>
  <cp:keywords>
  </cp:keywords>
  <dc:subject>
  </dc:subject>
</cp:coreProperties>
</file>