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0E90" w:rsidR="00F01A49" w:rsidP="005D1914" w:rsidRDefault="00F01A49" w14:paraId="0BD46102" w14:textId="77777777">
      <w:pPr>
        <w:spacing w:before="120" w:after="120" w:line="240" w:lineRule="auto"/>
        <w:rPr>
          <w:rFonts w:ascii="Arial" w:hAnsi="Arial" w:cs="Arial"/>
          <w:b/>
          <w:sz w:val="24"/>
        </w:rPr>
      </w:pPr>
      <w:bookmarkStart w:name="_GoBack" w:id="0"/>
      <w:bookmarkEnd w:id="0"/>
    </w:p>
    <w:p w:rsidRPr="005E0E90" w:rsidR="005527FB" w:rsidP="005D1914" w:rsidRDefault="005527FB" w14:paraId="6D9A3196" w14:textId="77777777">
      <w:pPr>
        <w:spacing w:before="120" w:after="120" w:line="240" w:lineRule="auto"/>
        <w:rPr>
          <w:rFonts w:ascii="Arial" w:hAnsi="Arial" w:cs="Arial"/>
          <w:b/>
          <w:sz w:val="24"/>
        </w:rPr>
      </w:pPr>
    </w:p>
    <w:p w:rsidRPr="005E0E90" w:rsidR="005527FB" w:rsidP="005D1914" w:rsidRDefault="005527FB" w14:paraId="4F6D399B" w14:textId="77777777">
      <w:pPr>
        <w:pStyle w:val="Heading7"/>
        <w:spacing w:before="120" w:after="120" w:line="240" w:lineRule="auto"/>
        <w:rPr>
          <w:rFonts w:ascii="Arial" w:hAnsi="Arial" w:cs="Arial"/>
          <w:b/>
          <w:i w:val="0"/>
          <w:sz w:val="72"/>
          <w:szCs w:val="72"/>
        </w:rPr>
      </w:pPr>
    </w:p>
    <w:p w:rsidR="005D1914" w:rsidP="005D1914" w:rsidRDefault="005527FB" w14:paraId="55926F96" w14:textId="77777777">
      <w:pPr>
        <w:pStyle w:val="Heading7"/>
        <w:spacing w:before="120" w:after="120" w:line="240" w:lineRule="auto"/>
        <w:jc w:val="right"/>
        <w:rPr>
          <w:rFonts w:ascii="Arial" w:hAnsi="Arial" w:cs="Arial"/>
          <w:b/>
          <w:i w:val="0"/>
          <w:color w:val="365F91"/>
          <w:sz w:val="72"/>
          <w:szCs w:val="72"/>
        </w:rPr>
      </w:pPr>
      <w:r w:rsidRPr="005E0E90">
        <w:rPr>
          <w:rFonts w:ascii="Arial" w:hAnsi="Arial" w:cs="Arial"/>
          <w:b/>
          <w:i w:val="0"/>
          <w:color w:val="365F91"/>
          <w:sz w:val="72"/>
          <w:szCs w:val="72"/>
        </w:rPr>
        <w:t xml:space="preserve">New Customer </w:t>
      </w:r>
    </w:p>
    <w:p w:rsidRPr="005E0E90" w:rsidR="00F01A49" w:rsidP="005D1914" w:rsidRDefault="005527FB" w14:paraId="2C47E1BA" w14:textId="6DCFB411">
      <w:pPr>
        <w:pStyle w:val="Heading7"/>
        <w:spacing w:before="120" w:after="120" w:line="240" w:lineRule="auto"/>
        <w:jc w:val="right"/>
        <w:rPr>
          <w:rFonts w:ascii="Arial" w:hAnsi="Arial" w:cs="Arial"/>
          <w:sz w:val="24"/>
        </w:rPr>
      </w:pPr>
      <w:r w:rsidRPr="005E0E90">
        <w:rPr>
          <w:rFonts w:ascii="Arial" w:hAnsi="Arial" w:cs="Arial"/>
          <w:b/>
          <w:i w:val="0"/>
          <w:color w:val="365F91"/>
          <w:sz w:val="72"/>
          <w:szCs w:val="72"/>
        </w:rPr>
        <w:t>Set-up Process</w:t>
      </w:r>
    </w:p>
    <w:p w:rsidRPr="005E0E90" w:rsidR="00F01A49" w:rsidP="005D1914" w:rsidRDefault="00F01A49" w14:paraId="5CAB5E0E" w14:textId="77777777">
      <w:pPr>
        <w:tabs>
          <w:tab w:val="left" w:pos="2004"/>
        </w:tabs>
        <w:spacing w:before="120" w:after="120" w:line="240" w:lineRule="auto"/>
        <w:rPr>
          <w:rFonts w:ascii="Arial" w:hAnsi="Arial" w:cs="Arial"/>
          <w:sz w:val="24"/>
        </w:rPr>
      </w:pPr>
      <w:r w:rsidRPr="005E0E90">
        <w:rPr>
          <w:rFonts w:ascii="Arial" w:hAnsi="Arial" w:cs="Arial"/>
          <w:sz w:val="24"/>
        </w:rPr>
        <w:tab/>
      </w:r>
    </w:p>
    <w:p w:rsidRPr="005E0E90" w:rsidR="00F01A49" w:rsidP="005D1914" w:rsidRDefault="00F01A49" w14:paraId="354435D9" w14:textId="77777777">
      <w:pPr>
        <w:tabs>
          <w:tab w:val="left" w:pos="2004"/>
        </w:tabs>
        <w:spacing w:before="120" w:after="120" w:line="240" w:lineRule="auto"/>
        <w:rPr>
          <w:rFonts w:ascii="Arial" w:hAnsi="Arial" w:cs="Arial"/>
          <w:sz w:val="24"/>
        </w:rPr>
        <w:sectPr w:rsidRPr="005E0E90" w:rsidR="00F01A49" w:rsidSect="00F964AE">
          <w:headerReference w:type="default" r:id="rId8"/>
          <w:footerReference w:type="default" r:id="rId9"/>
          <w:pgSz w:w="11906" w:h="16838"/>
          <w:pgMar w:top="1440" w:right="1080" w:bottom="1440" w:left="1080" w:header="708" w:footer="708" w:gutter="0"/>
          <w:cols w:space="708"/>
          <w:docGrid w:linePitch="360"/>
        </w:sectPr>
      </w:pPr>
      <w:r w:rsidRPr="005E0E90">
        <w:rPr>
          <w:rFonts w:ascii="Arial" w:hAnsi="Arial" w:cs="Arial"/>
          <w:sz w:val="24"/>
        </w:rPr>
        <w:tab/>
      </w:r>
    </w:p>
    <w:p w:rsidRPr="005E0E90" w:rsidR="009524E2" w:rsidP="005D1914" w:rsidRDefault="00D87A34" w14:paraId="14D29BDA" w14:textId="3598999A">
      <w:pPr>
        <w:pStyle w:val="ListParagraph"/>
        <w:numPr>
          <w:ilvl w:val="0"/>
          <w:numId w:val="4"/>
        </w:numPr>
        <w:spacing w:before="120" w:after="120" w:line="240" w:lineRule="auto"/>
        <w:contextualSpacing w:val="0"/>
        <w:rPr>
          <w:rFonts w:ascii="Arial" w:hAnsi="Arial" w:cs="Arial"/>
          <w:b/>
          <w:color w:val="365F91"/>
        </w:rPr>
      </w:pPr>
      <w:r w:rsidRPr="005E0E90">
        <w:rPr>
          <w:rFonts w:ascii="Arial" w:hAnsi="Arial" w:cs="Arial"/>
          <w:b/>
          <w:color w:val="365F91"/>
        </w:rPr>
        <w:lastRenderedPageBreak/>
        <w:t xml:space="preserve">New Customer Account Set </w:t>
      </w:r>
      <w:r w:rsidR="005D1914">
        <w:rPr>
          <w:rFonts w:ascii="Arial" w:hAnsi="Arial" w:cs="Arial"/>
          <w:b/>
          <w:color w:val="365F91"/>
        </w:rPr>
        <w:t>Up</w:t>
      </w:r>
    </w:p>
    <w:p w:rsidRPr="005E0E90" w:rsidR="00D87A34" w:rsidP="005D1914" w:rsidRDefault="005E0E90" w14:paraId="6EB1C1C0" w14:textId="77777777">
      <w:pPr>
        <w:spacing w:before="120" w:after="120" w:line="240" w:lineRule="auto"/>
        <w:rPr>
          <w:rFonts w:ascii="Arial" w:hAnsi="Arial" w:cs="Arial"/>
        </w:rPr>
      </w:pPr>
      <w:r w:rsidRPr="005E0E90">
        <w:rPr>
          <w:rFonts w:ascii="Arial" w:hAnsi="Arial" w:cs="Arial"/>
        </w:rPr>
        <w:t>The</w:t>
      </w:r>
      <w:r w:rsidRPr="005E0E90" w:rsidR="00D87A34">
        <w:rPr>
          <w:rFonts w:ascii="Arial" w:hAnsi="Arial" w:cs="Arial"/>
        </w:rPr>
        <w:t>s</w:t>
      </w:r>
      <w:r>
        <w:rPr>
          <w:rFonts w:ascii="Arial" w:hAnsi="Arial" w:cs="Arial"/>
        </w:rPr>
        <w:t>e</w:t>
      </w:r>
      <w:r w:rsidRPr="005E0E90">
        <w:rPr>
          <w:rFonts w:ascii="Arial" w:hAnsi="Arial" w:cs="Arial"/>
        </w:rPr>
        <w:t xml:space="preserve"> process</w:t>
      </w:r>
      <w:r w:rsidRPr="005E0E90" w:rsidR="00D87A34">
        <w:rPr>
          <w:rFonts w:ascii="Arial" w:hAnsi="Arial" w:cs="Arial"/>
        </w:rPr>
        <w:t xml:space="preserve"> </w:t>
      </w:r>
      <w:r w:rsidRPr="005E0E90">
        <w:rPr>
          <w:rFonts w:ascii="Arial" w:hAnsi="Arial" w:cs="Arial"/>
        </w:rPr>
        <w:t xml:space="preserve">notes </w:t>
      </w:r>
      <w:r>
        <w:rPr>
          <w:rFonts w:ascii="Arial" w:hAnsi="Arial" w:cs="Arial"/>
        </w:rPr>
        <w:t>cover</w:t>
      </w:r>
      <w:r w:rsidRPr="005E0E90" w:rsidR="00D87A34">
        <w:rPr>
          <w:rFonts w:ascii="Arial" w:hAnsi="Arial" w:cs="Arial"/>
        </w:rPr>
        <w:t xml:space="preserve"> the set up process and approval of all new customers and amendments to existing customer accounts.  This process should be undertaken before any work commences or liability is undertaken by SGUL (i.e. staff employed or expenditure incurred).</w:t>
      </w:r>
    </w:p>
    <w:p w:rsidRPr="005E0E90" w:rsidR="00D87A34" w:rsidP="005D1914" w:rsidRDefault="00D87A34" w14:paraId="3462CE7F" w14:textId="77777777">
      <w:pPr>
        <w:spacing w:before="120" w:after="120" w:line="240" w:lineRule="auto"/>
        <w:rPr>
          <w:rFonts w:ascii="Arial" w:hAnsi="Arial" w:cs="Arial"/>
        </w:rPr>
      </w:pPr>
      <w:r w:rsidRPr="005E0E90">
        <w:rPr>
          <w:rFonts w:ascii="Arial" w:hAnsi="Arial" w:cs="Arial"/>
        </w:rPr>
        <w:t>New customers will be set up by the Accounts Receivable Team within 5 working days of receiving a correctly completed form.  If the form does not include all the necessary information or is not filled out correctly it will be returned to the person who requested it.</w:t>
      </w:r>
    </w:p>
    <w:p w:rsidRPr="005E0E90" w:rsidR="00D87A34" w:rsidP="005D1914" w:rsidRDefault="00D87A34" w14:paraId="4D98BFC5" w14:textId="77777777">
      <w:pPr>
        <w:spacing w:before="120" w:after="120" w:line="240" w:lineRule="auto"/>
        <w:rPr>
          <w:rFonts w:ascii="Arial" w:hAnsi="Arial" w:cs="Arial"/>
        </w:rPr>
      </w:pPr>
      <w:r w:rsidRPr="005E0E90">
        <w:rPr>
          <w:rFonts w:ascii="Arial" w:hAnsi="Arial" w:cs="Arial"/>
        </w:rPr>
        <w:t xml:space="preserve">No invoices will be raised for a new customer until the new customer set up process has been completed and approved.  There is a separate process for raising an invoice and new customers must be set up and approved </w:t>
      </w:r>
      <w:r w:rsidRPr="005E0E90">
        <w:rPr>
          <w:rFonts w:ascii="Arial" w:hAnsi="Arial" w:cs="Arial"/>
          <w:b/>
        </w:rPr>
        <w:t>prior</w:t>
      </w:r>
      <w:r w:rsidRPr="005E0E90">
        <w:rPr>
          <w:rFonts w:ascii="Arial" w:hAnsi="Arial" w:cs="Arial"/>
        </w:rPr>
        <w:t xml:space="preserve"> to requesting an invoice be raised.  </w:t>
      </w:r>
    </w:p>
    <w:p w:rsidRPr="005E0E90" w:rsidR="00D87A34" w:rsidP="005D1914" w:rsidRDefault="00D87A34" w14:paraId="7801B60A" w14:textId="77777777">
      <w:pPr>
        <w:spacing w:before="120" w:after="120" w:line="240" w:lineRule="auto"/>
        <w:rPr>
          <w:rFonts w:ascii="Arial" w:hAnsi="Arial" w:cs="Arial"/>
        </w:rPr>
      </w:pPr>
      <w:r w:rsidRPr="005E0E90">
        <w:rPr>
          <w:rFonts w:ascii="Arial" w:hAnsi="Arial" w:cs="Arial"/>
        </w:rPr>
        <w:t xml:space="preserve">New </w:t>
      </w:r>
      <w:r w:rsidR="005E0E90">
        <w:rPr>
          <w:rFonts w:ascii="Arial" w:hAnsi="Arial" w:cs="Arial"/>
        </w:rPr>
        <w:t>c</w:t>
      </w:r>
      <w:r w:rsidRPr="005E0E90">
        <w:rPr>
          <w:rFonts w:ascii="Arial" w:hAnsi="Arial" w:cs="Arial"/>
        </w:rPr>
        <w:t xml:space="preserve">ustomer </w:t>
      </w:r>
      <w:r w:rsidR="005E0E90">
        <w:rPr>
          <w:rFonts w:ascii="Arial" w:hAnsi="Arial" w:cs="Arial"/>
        </w:rPr>
        <w:t>Account s</w:t>
      </w:r>
      <w:r w:rsidRPr="005E0E90">
        <w:rPr>
          <w:rFonts w:ascii="Arial" w:hAnsi="Arial" w:cs="Arial"/>
        </w:rPr>
        <w:t xml:space="preserve">et up </w:t>
      </w:r>
      <w:r w:rsidR="005E0E90">
        <w:rPr>
          <w:rFonts w:ascii="Arial" w:hAnsi="Arial" w:cs="Arial"/>
        </w:rPr>
        <w:t>f</w:t>
      </w:r>
      <w:r w:rsidRPr="005E0E90">
        <w:rPr>
          <w:rFonts w:ascii="Arial" w:hAnsi="Arial" w:cs="Arial"/>
        </w:rPr>
        <w:t>orm</w:t>
      </w:r>
      <w:r w:rsidR="005E0E90">
        <w:rPr>
          <w:rFonts w:ascii="Arial" w:hAnsi="Arial" w:cs="Arial"/>
        </w:rPr>
        <w:t xml:space="preserve"> can be found </w:t>
      </w:r>
      <w:hyperlink w:history="1" r:id="rId10">
        <w:r w:rsidRPr="005E0E90" w:rsidR="005E0E90">
          <w:rPr>
            <w:rStyle w:val="Hyperlink"/>
            <w:rFonts w:ascii="Arial" w:hAnsi="Arial" w:cs="Arial"/>
          </w:rPr>
          <w:t>here</w:t>
        </w:r>
      </w:hyperlink>
      <w:r w:rsidR="005E0E90">
        <w:rPr>
          <w:rFonts w:ascii="Arial" w:hAnsi="Arial" w:cs="Arial"/>
        </w:rPr>
        <w:t xml:space="preserve">.  </w:t>
      </w:r>
    </w:p>
    <w:p w:rsidRPr="005E0E90" w:rsidR="00D20AC9" w:rsidP="005D1914" w:rsidRDefault="00D87A34" w14:paraId="74B196CA" w14:textId="77777777">
      <w:pPr>
        <w:spacing w:before="120" w:after="120" w:line="240" w:lineRule="auto"/>
        <w:rPr>
          <w:rFonts w:ascii="Arial" w:hAnsi="Arial" w:cs="Arial"/>
          <w:color w:val="29A6C9"/>
          <w:lang w:eastAsia="en-GB"/>
        </w:rPr>
      </w:pPr>
      <w:r w:rsidRPr="005E0E90">
        <w:rPr>
          <w:rFonts w:ascii="Arial" w:hAnsi="Arial" w:cs="Arial"/>
        </w:rPr>
        <w:t xml:space="preserve">All new customer requests forms </w:t>
      </w:r>
      <w:r w:rsidR="005E0E90">
        <w:rPr>
          <w:rFonts w:ascii="Arial" w:hAnsi="Arial" w:cs="Arial"/>
        </w:rPr>
        <w:t>with supporting documentation should be sent</w:t>
      </w:r>
      <w:r w:rsidRPr="005E0E90">
        <w:rPr>
          <w:rFonts w:ascii="Arial" w:hAnsi="Arial" w:cs="Arial"/>
        </w:rPr>
        <w:t xml:space="preserve"> to </w:t>
      </w:r>
      <w:hyperlink w:history="1" r:id="rId11">
        <w:r w:rsidRPr="005E0E90">
          <w:rPr>
            <w:rStyle w:val="Hyperlink"/>
            <w:rFonts w:ascii="Arial" w:hAnsi="Arial" w:cs="Arial"/>
            <w:lang w:eastAsia="en-GB"/>
          </w:rPr>
          <w:t>accountsreceivable@sgul.ac.uk</w:t>
        </w:r>
      </w:hyperlink>
    </w:p>
    <w:p w:rsidRPr="005E0E90" w:rsidR="00607438" w:rsidP="005D1914" w:rsidRDefault="005D1914" w14:paraId="5BF2B8A5" w14:textId="30B2C73E">
      <w:pPr>
        <w:pStyle w:val="ListParagraph"/>
        <w:numPr>
          <w:ilvl w:val="0"/>
          <w:numId w:val="4"/>
        </w:numPr>
        <w:spacing w:before="120" w:after="120" w:line="240" w:lineRule="auto"/>
        <w:contextualSpacing w:val="0"/>
        <w:rPr>
          <w:rFonts w:ascii="Arial" w:hAnsi="Arial" w:cs="Arial"/>
          <w:b/>
          <w:color w:val="365F91"/>
        </w:rPr>
      </w:pPr>
      <w:r>
        <w:rPr>
          <w:rFonts w:ascii="Arial" w:hAnsi="Arial" w:cs="Arial"/>
          <w:b/>
          <w:color w:val="365F91"/>
        </w:rPr>
        <w:t>Accounts Receivable</w:t>
      </w:r>
    </w:p>
    <w:p w:rsidRPr="005E0E90" w:rsidR="00D87A34" w:rsidP="005D1914" w:rsidRDefault="00D87A34" w14:paraId="09A27620" w14:textId="4B76B9A8">
      <w:pPr>
        <w:spacing w:before="120" w:after="120" w:line="240" w:lineRule="auto"/>
        <w:rPr>
          <w:rFonts w:ascii="Arial" w:hAnsi="Arial" w:cs="Arial"/>
        </w:rPr>
      </w:pPr>
      <w:r w:rsidRPr="005E0E90">
        <w:rPr>
          <w:rFonts w:ascii="Arial" w:hAnsi="Arial" w:cs="Arial"/>
        </w:rPr>
        <w:t>On receiving a correctly completed</w:t>
      </w:r>
      <w:r w:rsidR="005D1914">
        <w:rPr>
          <w:rFonts w:ascii="Arial" w:hAnsi="Arial" w:cs="Arial"/>
        </w:rPr>
        <w:t xml:space="preserve"> new customer request form, Accounts Receivable</w:t>
      </w:r>
      <w:r w:rsidRPr="005E0E90">
        <w:rPr>
          <w:rFonts w:ascii="Arial" w:hAnsi="Arial" w:cs="Arial"/>
        </w:rPr>
        <w:t xml:space="preserve"> will check</w:t>
      </w:r>
      <w:r w:rsidR="001D77BA">
        <w:rPr>
          <w:rFonts w:ascii="Arial" w:hAnsi="Arial" w:cs="Arial"/>
        </w:rPr>
        <w:t xml:space="preserve"> the following</w:t>
      </w:r>
      <w:r w:rsidRPr="005E0E90">
        <w:rPr>
          <w:rFonts w:ascii="Arial" w:hAnsi="Arial" w:cs="Arial"/>
        </w:rPr>
        <w:t>:</w:t>
      </w:r>
    </w:p>
    <w:p w:rsidRPr="005E0E90" w:rsidR="00D87A34" w:rsidP="005D1914" w:rsidRDefault="00607438" w14:paraId="389A577B" w14:textId="77777777">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t>Duplication</w:t>
      </w:r>
      <w:r w:rsidRPr="005E0E90">
        <w:rPr>
          <w:rFonts w:ascii="Arial" w:hAnsi="Arial" w:cs="Arial"/>
        </w:rPr>
        <w:t xml:space="preserve">:  </w:t>
      </w:r>
      <w:r w:rsidRPr="005E0E90" w:rsidR="00D87A34">
        <w:rPr>
          <w:rFonts w:ascii="Arial" w:hAnsi="Arial" w:cs="Arial"/>
        </w:rPr>
        <w:t xml:space="preserve">Customer is not already set up within </w:t>
      </w:r>
      <w:r w:rsidR="005E0E90">
        <w:rPr>
          <w:rFonts w:ascii="Arial" w:hAnsi="Arial" w:cs="Arial"/>
        </w:rPr>
        <w:t>Agresso</w:t>
      </w:r>
      <w:r w:rsidRPr="005E0E90">
        <w:rPr>
          <w:rFonts w:ascii="Arial" w:hAnsi="Arial" w:cs="Arial"/>
        </w:rPr>
        <w:t xml:space="preserve"> – searches run on customer name, address and VAT numbers to check for duplicated records.</w:t>
      </w:r>
    </w:p>
    <w:p w:rsidRPr="005E0E90" w:rsidR="00D87A34" w:rsidP="005D1914" w:rsidRDefault="00607438" w14:paraId="141AE9D2" w14:textId="77777777">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t>Information</w:t>
      </w:r>
      <w:r w:rsidRPr="005E0E90">
        <w:rPr>
          <w:rFonts w:ascii="Arial" w:hAnsi="Arial" w:cs="Arial"/>
        </w:rPr>
        <w:t xml:space="preserve">:  </w:t>
      </w:r>
      <w:r w:rsidRPr="005E0E90" w:rsidR="00D87A34">
        <w:rPr>
          <w:rFonts w:ascii="Arial" w:hAnsi="Arial" w:cs="Arial"/>
        </w:rPr>
        <w:t>All the details are correctly provided i.e. trading name, address, company registration number, VAT number</w:t>
      </w:r>
      <w:r w:rsidR="001D77BA">
        <w:rPr>
          <w:rFonts w:ascii="Arial" w:hAnsi="Arial" w:cs="Arial"/>
        </w:rPr>
        <w:t>.</w:t>
      </w:r>
    </w:p>
    <w:p w:rsidRPr="005E0E90" w:rsidR="00D87A34" w:rsidP="005D1914" w:rsidRDefault="00607438" w14:paraId="6788D27C" w14:textId="77777777">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lastRenderedPageBreak/>
        <w:t>Payment terms</w:t>
      </w:r>
      <w:r w:rsidRPr="005E0E90">
        <w:rPr>
          <w:rFonts w:ascii="Arial" w:hAnsi="Arial" w:cs="Arial"/>
        </w:rPr>
        <w:t xml:space="preserve">:  </w:t>
      </w:r>
      <w:r w:rsidRPr="005E0E90" w:rsidR="00D87A34">
        <w:rPr>
          <w:rFonts w:ascii="Arial" w:hAnsi="Arial" w:cs="Arial"/>
        </w:rPr>
        <w:t>Agreed credit terms are within the parameters set out in the SGUL Financial Regulations</w:t>
      </w:r>
      <w:r w:rsidRPr="005E0E90">
        <w:rPr>
          <w:rFonts w:ascii="Arial" w:hAnsi="Arial" w:cs="Arial"/>
        </w:rPr>
        <w:t>, if alternative arrangements have been made that these are reasonable and have been authorised by the Head of Department and Head of Credit Control</w:t>
      </w:r>
    </w:p>
    <w:p w:rsidRPr="005E0E90" w:rsidR="00D87A34" w:rsidP="005D1914" w:rsidRDefault="00607438" w14:paraId="06FFDDE7" w14:textId="77777777">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t>Documentation</w:t>
      </w:r>
      <w:r w:rsidRPr="005E0E90">
        <w:rPr>
          <w:rFonts w:ascii="Arial" w:hAnsi="Arial" w:cs="Arial"/>
        </w:rPr>
        <w:t xml:space="preserve">:  </w:t>
      </w:r>
      <w:r w:rsidRPr="005E0E90" w:rsidR="00D87A34">
        <w:rPr>
          <w:rFonts w:ascii="Arial" w:hAnsi="Arial" w:cs="Arial"/>
        </w:rPr>
        <w:t>Supporting document is attached and aligns with information provided on form</w:t>
      </w:r>
      <w:r w:rsidRPr="005E0E90">
        <w:rPr>
          <w:rFonts w:ascii="Arial" w:hAnsi="Arial" w:cs="Arial"/>
        </w:rPr>
        <w:t>.  Form and supporting documentation to be filed electronically</w:t>
      </w:r>
      <w:r w:rsidR="005E0E90">
        <w:rPr>
          <w:rFonts w:ascii="Arial" w:hAnsi="Arial" w:cs="Arial"/>
        </w:rPr>
        <w:t xml:space="preserve"> on the Finance shared drive</w:t>
      </w:r>
      <w:r w:rsidRPr="005E0E90">
        <w:rPr>
          <w:rFonts w:ascii="Arial" w:hAnsi="Arial" w:cs="Arial"/>
        </w:rPr>
        <w:t>.</w:t>
      </w:r>
    </w:p>
    <w:p w:rsidRPr="005E0E90" w:rsidR="00D87A34" w:rsidP="005D1914" w:rsidRDefault="00607438" w14:paraId="20F0AE40" w14:textId="77777777">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t>Authorisation:</w:t>
      </w:r>
      <w:r w:rsidRPr="005E0E90">
        <w:rPr>
          <w:rFonts w:ascii="Arial" w:hAnsi="Arial" w:cs="Arial"/>
        </w:rPr>
        <w:t xml:space="preserve">  </w:t>
      </w:r>
      <w:r w:rsidRPr="005E0E90" w:rsidR="00D87A34">
        <w:rPr>
          <w:rFonts w:ascii="Arial" w:hAnsi="Arial" w:cs="Arial"/>
        </w:rPr>
        <w:t>The form has been approved</w:t>
      </w:r>
      <w:r w:rsidR="005E0E90">
        <w:rPr>
          <w:rFonts w:ascii="Arial" w:hAnsi="Arial" w:cs="Arial"/>
        </w:rPr>
        <w:t xml:space="preserve"> by an appropriately authorised.  This </w:t>
      </w:r>
      <w:r w:rsidR="001D77BA">
        <w:rPr>
          <w:rFonts w:ascii="Arial" w:hAnsi="Arial" w:cs="Arial"/>
        </w:rPr>
        <w:t>should</w:t>
      </w:r>
      <w:r w:rsidR="005E0E90">
        <w:rPr>
          <w:rFonts w:ascii="Arial" w:hAnsi="Arial" w:cs="Arial"/>
        </w:rPr>
        <w:t xml:space="preserve"> be electronic ie either electronic signature or sent from the individual</w:t>
      </w:r>
      <w:r w:rsidR="001D77BA">
        <w:rPr>
          <w:rFonts w:ascii="Arial" w:hAnsi="Arial" w:cs="Arial"/>
        </w:rPr>
        <w:t>’</w:t>
      </w:r>
      <w:r w:rsidR="005E0E90">
        <w:rPr>
          <w:rFonts w:ascii="Arial" w:hAnsi="Arial" w:cs="Arial"/>
        </w:rPr>
        <w:t>s email.</w:t>
      </w:r>
    </w:p>
    <w:p w:rsidRPr="005E0E90" w:rsidR="00362077" w:rsidP="005D1914" w:rsidRDefault="00C52F05" w14:paraId="4C59A417" w14:textId="5D964699">
      <w:pPr>
        <w:pStyle w:val="ListParagraph"/>
        <w:numPr>
          <w:ilvl w:val="0"/>
          <w:numId w:val="3"/>
        </w:numPr>
        <w:spacing w:before="120" w:after="120" w:line="240" w:lineRule="auto"/>
        <w:contextualSpacing w:val="0"/>
        <w:rPr>
          <w:rFonts w:ascii="Arial" w:hAnsi="Arial" w:cs="Arial"/>
        </w:rPr>
      </w:pPr>
      <w:r w:rsidRPr="005E0E90">
        <w:rPr>
          <w:rFonts w:ascii="Arial" w:hAnsi="Arial" w:cs="Arial"/>
          <w:b/>
        </w:rPr>
        <w:t>Credit Checks:</w:t>
      </w:r>
      <w:r w:rsidRPr="005E0E90">
        <w:rPr>
          <w:rFonts w:ascii="Arial" w:hAnsi="Arial" w:cs="Arial"/>
        </w:rPr>
        <w:t xml:space="preserve">  </w:t>
      </w:r>
      <w:r w:rsidRPr="005E0E90" w:rsidR="00D87A34">
        <w:rPr>
          <w:rFonts w:ascii="Arial" w:hAnsi="Arial" w:cs="Arial"/>
        </w:rPr>
        <w:t xml:space="preserve">Examine the company’s credit worthiness for anticipated sales greater than </w:t>
      </w:r>
      <w:r w:rsidRPr="001F79C9" w:rsidR="00D87A34">
        <w:rPr>
          <w:rFonts w:ascii="Arial" w:hAnsi="Arial" w:cs="Arial"/>
        </w:rPr>
        <w:t>£</w:t>
      </w:r>
      <w:r w:rsidR="001F79C9">
        <w:rPr>
          <w:rFonts w:ascii="Arial" w:hAnsi="Arial" w:cs="Arial"/>
        </w:rPr>
        <w:t>2,000</w:t>
      </w:r>
      <w:r w:rsidRPr="005E0E90" w:rsidR="00D87A34">
        <w:rPr>
          <w:rFonts w:ascii="Arial" w:hAnsi="Arial" w:cs="Arial"/>
        </w:rPr>
        <w:t xml:space="preserve"> (see credit approval section below)</w:t>
      </w:r>
    </w:p>
    <w:p w:rsidR="001D77BA" w:rsidP="005D1914" w:rsidRDefault="001D77BA" w14:paraId="25F8F434" w14:textId="093EBC3E">
      <w:pPr>
        <w:spacing w:before="120" w:after="120" w:line="240" w:lineRule="auto"/>
        <w:rPr>
          <w:rFonts w:ascii="Arial" w:hAnsi="Arial" w:cs="Arial"/>
          <w:b/>
        </w:rPr>
      </w:pPr>
      <w:r>
        <w:rPr>
          <w:rFonts w:ascii="Arial" w:hAnsi="Arial" w:cs="Arial"/>
        </w:rPr>
        <w:t xml:space="preserve">The </w:t>
      </w:r>
      <w:r w:rsidRPr="005E0E90">
        <w:rPr>
          <w:rFonts w:ascii="Arial" w:hAnsi="Arial" w:cs="Arial"/>
        </w:rPr>
        <w:t xml:space="preserve">details </w:t>
      </w:r>
      <w:r>
        <w:rPr>
          <w:rFonts w:ascii="Arial" w:hAnsi="Arial" w:cs="Arial"/>
        </w:rPr>
        <w:t>should be input by one member of Accounts Receivable and checked by another</w:t>
      </w:r>
      <w:r>
        <w:rPr>
          <w:rFonts w:ascii="Arial" w:hAnsi="Arial" w:cs="Arial"/>
          <w:b/>
        </w:rPr>
        <w:t xml:space="preserve">.  </w:t>
      </w:r>
    </w:p>
    <w:p w:rsidRPr="005E0E90" w:rsidR="00F964AE" w:rsidP="005D1914" w:rsidRDefault="00E34FD6" w14:paraId="5ABD2D4E" w14:textId="06BB7112">
      <w:pPr>
        <w:spacing w:before="120" w:after="120" w:line="240" w:lineRule="auto"/>
        <w:rPr>
          <w:rFonts w:ascii="Arial" w:hAnsi="Arial" w:cs="Arial"/>
        </w:rPr>
      </w:pPr>
      <w:r w:rsidRPr="005E0E90">
        <w:rPr>
          <w:rFonts w:ascii="Arial" w:hAnsi="Arial" w:cs="Arial"/>
          <w:b/>
        </w:rPr>
        <w:t>Advance Payments:</w:t>
      </w:r>
      <w:r w:rsidRPr="005E0E90" w:rsidR="00C34227">
        <w:rPr>
          <w:rFonts w:ascii="Arial" w:hAnsi="Arial" w:cs="Arial"/>
        </w:rPr>
        <w:t xml:space="preserve"> C</w:t>
      </w:r>
      <w:r w:rsidR="001F79C9">
        <w:rPr>
          <w:rFonts w:ascii="Arial" w:hAnsi="Arial" w:cs="Arial"/>
        </w:rPr>
        <w:t xml:space="preserve">onsider if </w:t>
      </w:r>
      <w:r w:rsidRPr="005E0E90">
        <w:rPr>
          <w:rFonts w:ascii="Arial" w:hAnsi="Arial" w:cs="Arial"/>
        </w:rPr>
        <w:t>advance payment is appro</w:t>
      </w:r>
      <w:r w:rsidR="001D77BA">
        <w:rPr>
          <w:rFonts w:ascii="Arial" w:hAnsi="Arial" w:cs="Arial"/>
        </w:rPr>
        <w:t xml:space="preserve">priate for the new customer eg </w:t>
      </w:r>
      <w:r w:rsidRPr="005E0E90">
        <w:rPr>
          <w:rFonts w:ascii="Arial" w:hAnsi="Arial" w:cs="Arial"/>
        </w:rPr>
        <w:t>where the sale is one-off or of a low monetary value it may be more administratively efficient to take an u</w:t>
      </w:r>
      <w:r w:rsidR="001D77BA">
        <w:rPr>
          <w:rFonts w:ascii="Arial" w:hAnsi="Arial" w:cs="Arial"/>
        </w:rPr>
        <w:t>pfront payment by credit card.</w:t>
      </w:r>
    </w:p>
    <w:p w:rsidRPr="001D77BA" w:rsidR="00D87A34" w:rsidP="005D1914" w:rsidRDefault="00D87A34" w14:paraId="267FEEF1" w14:textId="77777777">
      <w:pPr>
        <w:spacing w:before="120" w:after="120" w:line="240" w:lineRule="auto"/>
        <w:rPr>
          <w:rFonts w:ascii="Arial" w:hAnsi="Arial" w:eastAsia="Times New Roman" w:cs="Arial"/>
          <w:b/>
          <w:lang w:eastAsia="en-GB"/>
        </w:rPr>
      </w:pPr>
      <w:r w:rsidRPr="005E0E90">
        <w:rPr>
          <w:rFonts w:ascii="Arial" w:hAnsi="Arial" w:eastAsia="Times New Roman" w:cs="Arial"/>
          <w:b/>
          <w:lang w:eastAsia="en-GB"/>
        </w:rPr>
        <w:t>Please Note: A New Customer Accounts Set up form should be completed in all instances for new customers or changes. </w:t>
      </w:r>
    </w:p>
    <w:p w:rsidRPr="001D77BA" w:rsidR="00D87A34" w:rsidP="005D1914" w:rsidRDefault="00D87A34" w14:paraId="14FE52B8" w14:textId="77777777">
      <w:pPr>
        <w:pStyle w:val="ListParagraph"/>
        <w:numPr>
          <w:ilvl w:val="0"/>
          <w:numId w:val="4"/>
        </w:numPr>
        <w:spacing w:before="120" w:after="120" w:line="240" w:lineRule="auto"/>
        <w:contextualSpacing w:val="0"/>
        <w:rPr>
          <w:rFonts w:ascii="Arial" w:hAnsi="Arial" w:cs="Arial"/>
          <w:b/>
          <w:color w:val="365F91"/>
        </w:rPr>
      </w:pPr>
      <w:r w:rsidRPr="001D77BA">
        <w:rPr>
          <w:rFonts w:ascii="Arial" w:hAnsi="Arial" w:cs="Arial"/>
          <w:b/>
          <w:color w:val="365F91"/>
        </w:rPr>
        <w:t xml:space="preserve">Credit Approval </w:t>
      </w:r>
    </w:p>
    <w:p w:rsidRPr="005E0E90" w:rsidR="00D20AC9" w:rsidP="005D1914" w:rsidRDefault="00D87A34" w14:paraId="7BB81509" w14:textId="3D574444">
      <w:pPr>
        <w:spacing w:before="120" w:after="120" w:line="240" w:lineRule="auto"/>
        <w:rPr>
          <w:rFonts w:ascii="Arial" w:hAnsi="Arial" w:cs="Arial"/>
          <w:lang w:eastAsia="en-GB"/>
        </w:rPr>
      </w:pPr>
      <w:r w:rsidRPr="005E0E90">
        <w:rPr>
          <w:rFonts w:ascii="Arial" w:hAnsi="Arial" w:eastAsia="Times New Roman" w:cs="Arial"/>
          <w:lang w:eastAsia="en-GB"/>
        </w:rPr>
        <w:t>Credit checks are carried o</w:t>
      </w:r>
      <w:r w:rsidR="001F79C9">
        <w:rPr>
          <w:rFonts w:ascii="Arial" w:hAnsi="Arial" w:eastAsia="Times New Roman" w:cs="Arial"/>
          <w:lang w:eastAsia="en-GB"/>
        </w:rPr>
        <w:t>ut to avoid bad debt, write off</w:t>
      </w:r>
      <w:r w:rsidRPr="005E0E90">
        <w:rPr>
          <w:rFonts w:ascii="Arial" w:hAnsi="Arial" w:eastAsia="Times New Roman" w:cs="Arial"/>
          <w:lang w:eastAsia="en-GB"/>
        </w:rPr>
        <w:t xml:space="preserve">s and to help reduce the overall risk to SGUL.  </w:t>
      </w:r>
    </w:p>
    <w:p w:rsidRPr="005E0E90" w:rsidR="00DE0874" w:rsidP="005D1914" w:rsidRDefault="00DE0874" w14:paraId="600C0350" w14:textId="55F2BCF2">
      <w:pPr>
        <w:spacing w:before="120" w:after="120" w:line="240" w:lineRule="auto"/>
        <w:rPr>
          <w:rFonts w:ascii="Arial" w:hAnsi="Arial" w:cs="Arial"/>
          <w:lang w:eastAsia="en-GB"/>
        </w:rPr>
      </w:pPr>
      <w:r w:rsidRPr="005E0E90">
        <w:rPr>
          <w:rFonts w:ascii="Arial" w:hAnsi="Arial" w:cs="Arial"/>
          <w:b/>
          <w:lang w:eastAsia="en-GB"/>
        </w:rPr>
        <w:t>Credit Checks</w:t>
      </w:r>
      <w:r w:rsidRPr="005E0E90">
        <w:rPr>
          <w:rFonts w:ascii="Arial" w:hAnsi="Arial" w:cs="Arial"/>
          <w:lang w:eastAsia="en-GB"/>
        </w:rPr>
        <w:t xml:space="preserve">: </w:t>
      </w:r>
      <w:r w:rsidR="001F79C9">
        <w:rPr>
          <w:rFonts w:ascii="Arial" w:hAnsi="Arial" w:cs="Arial"/>
          <w:lang w:eastAsia="en-GB"/>
        </w:rPr>
        <w:t xml:space="preserve">Accounts Receivable </w:t>
      </w:r>
      <w:r w:rsidRPr="001F79C9" w:rsidR="001F79C9">
        <w:rPr>
          <w:rFonts w:ascii="Arial" w:hAnsi="Arial" w:cs="Arial"/>
          <w:lang w:eastAsia="en-GB"/>
        </w:rPr>
        <w:t>use</w:t>
      </w:r>
      <w:r w:rsidRPr="001F79C9">
        <w:rPr>
          <w:rFonts w:ascii="Arial" w:hAnsi="Arial" w:cs="Arial"/>
          <w:lang w:eastAsia="en-GB"/>
        </w:rPr>
        <w:t xml:space="preserve"> </w:t>
      </w:r>
      <w:r w:rsidRPr="001F79C9" w:rsidR="001F79C9">
        <w:rPr>
          <w:rFonts w:ascii="Arial" w:hAnsi="Arial" w:cs="Arial"/>
          <w:lang w:eastAsia="en-GB"/>
        </w:rPr>
        <w:t>Creditsafe</w:t>
      </w:r>
      <w:r w:rsidRPr="001F79C9">
        <w:rPr>
          <w:rFonts w:ascii="Arial" w:hAnsi="Arial" w:cs="Arial"/>
          <w:lang w:eastAsia="en-GB"/>
        </w:rPr>
        <w:t xml:space="preserve"> </w:t>
      </w:r>
      <w:r w:rsidRPr="001F79C9" w:rsidR="001F79C9">
        <w:rPr>
          <w:rFonts w:ascii="Arial" w:hAnsi="Arial" w:cs="Arial"/>
          <w:lang w:eastAsia="en-GB"/>
        </w:rPr>
        <w:t xml:space="preserve">to </w:t>
      </w:r>
      <w:r w:rsidRPr="001F79C9">
        <w:rPr>
          <w:rFonts w:ascii="Arial" w:hAnsi="Arial" w:cs="Arial"/>
          <w:lang w:eastAsia="en-GB"/>
        </w:rPr>
        <w:t xml:space="preserve">search for customer by name and company registration number.  On </w:t>
      </w:r>
      <w:r w:rsidRPr="001F79C9" w:rsidR="001F79C9">
        <w:rPr>
          <w:rFonts w:ascii="Arial" w:hAnsi="Arial" w:cs="Arial"/>
          <w:lang w:eastAsia="en-GB"/>
        </w:rPr>
        <w:t>receiving the credit rating</w:t>
      </w:r>
      <w:r w:rsidRPr="001F79C9">
        <w:rPr>
          <w:rFonts w:ascii="Arial" w:hAnsi="Arial" w:cs="Arial"/>
          <w:lang w:eastAsia="en-GB"/>
        </w:rPr>
        <w:t xml:space="preserve"> a copy of the report </w:t>
      </w:r>
      <w:r w:rsidRPr="001F79C9" w:rsidR="001F79C9">
        <w:rPr>
          <w:rFonts w:ascii="Arial" w:hAnsi="Arial" w:cs="Arial"/>
          <w:lang w:eastAsia="en-GB"/>
        </w:rPr>
        <w:t>is</w:t>
      </w:r>
      <w:r w:rsidRPr="001F79C9">
        <w:rPr>
          <w:rFonts w:ascii="Arial" w:hAnsi="Arial" w:cs="Arial"/>
          <w:lang w:eastAsia="en-GB"/>
        </w:rPr>
        <w:t xml:space="preserve"> file</w:t>
      </w:r>
      <w:r w:rsidRPr="001F79C9" w:rsidR="001F79C9">
        <w:rPr>
          <w:rFonts w:ascii="Arial" w:hAnsi="Arial" w:cs="Arial"/>
          <w:lang w:eastAsia="en-GB"/>
        </w:rPr>
        <w:t>d</w:t>
      </w:r>
      <w:r w:rsidRPr="001F79C9">
        <w:rPr>
          <w:rFonts w:ascii="Arial" w:hAnsi="Arial" w:cs="Arial"/>
          <w:lang w:eastAsia="en-GB"/>
        </w:rPr>
        <w:t xml:space="preserve"> electronically with the new customer set up form.  A general search of the internet should also be undertaken for any recent information published</w:t>
      </w:r>
    </w:p>
    <w:p w:rsidRPr="005E0E90" w:rsidR="00BF51E7" w:rsidP="005D1914" w:rsidRDefault="00BF51E7" w14:paraId="47E7F671" w14:textId="77777777">
      <w:pPr>
        <w:spacing w:before="120" w:after="120" w:line="240" w:lineRule="auto"/>
        <w:rPr>
          <w:rFonts w:ascii="Arial" w:hAnsi="Arial" w:eastAsia="Times New Roman" w:cs="Arial"/>
          <w:lang w:eastAsia="en-GB"/>
        </w:rPr>
      </w:pPr>
      <w:r w:rsidRPr="005E0E90">
        <w:rPr>
          <w:rFonts w:ascii="Arial" w:hAnsi="Arial" w:eastAsia="Times New Roman" w:cs="Arial"/>
          <w:lang w:eastAsia="en-GB"/>
        </w:rPr>
        <w:lastRenderedPageBreak/>
        <w:t>If the credit limit does not cover the monthly amount to be billed then the request will be sent back to the department for them to underwrite the value of the project/contract/invoice and only once this has been received can the customer be set up on the system.</w:t>
      </w:r>
    </w:p>
    <w:p w:rsidRPr="005E0E90" w:rsidR="004D1BC0" w:rsidP="005D1914" w:rsidRDefault="004D1BC0" w14:paraId="28E639D9" w14:textId="716792D4">
      <w:pPr>
        <w:spacing w:before="120" w:after="120" w:line="240" w:lineRule="auto"/>
        <w:rPr>
          <w:rFonts w:ascii="Arial" w:hAnsi="Arial" w:eastAsia="Times New Roman" w:cs="Arial"/>
          <w:lang w:eastAsia="en-GB"/>
        </w:rPr>
      </w:pPr>
      <w:r w:rsidRPr="005E0E90">
        <w:rPr>
          <w:rFonts w:ascii="Arial" w:hAnsi="Arial" w:eastAsia="Times New Roman" w:cs="Arial"/>
          <w:lang w:eastAsia="en-GB"/>
        </w:rPr>
        <w:t>Credit checks can be carried out at any tim</w:t>
      </w:r>
      <w:r w:rsidR="001D77BA">
        <w:rPr>
          <w:rFonts w:ascii="Arial" w:hAnsi="Arial" w:eastAsia="Times New Roman" w:cs="Arial"/>
          <w:lang w:eastAsia="en-GB"/>
        </w:rPr>
        <w:t xml:space="preserve">e if the value is less than </w:t>
      </w:r>
      <w:r w:rsidR="001F79C9">
        <w:rPr>
          <w:rFonts w:ascii="Arial" w:hAnsi="Arial" w:eastAsia="Times New Roman" w:cs="Arial"/>
          <w:lang w:eastAsia="en-GB"/>
        </w:rPr>
        <w:t>£2,000</w:t>
      </w:r>
      <w:r w:rsidR="005D1914">
        <w:rPr>
          <w:rFonts w:ascii="Arial" w:hAnsi="Arial" w:eastAsia="Times New Roman" w:cs="Arial"/>
          <w:lang w:eastAsia="en-GB"/>
        </w:rPr>
        <w:t xml:space="preserve"> but Accounts Receivable</w:t>
      </w:r>
      <w:r w:rsidRPr="005E0E90">
        <w:rPr>
          <w:rFonts w:ascii="Arial" w:hAnsi="Arial" w:eastAsia="Times New Roman" w:cs="Arial"/>
          <w:lang w:eastAsia="en-GB"/>
        </w:rPr>
        <w:t xml:space="preserve"> believe that the customer represents a risk.</w:t>
      </w:r>
    </w:p>
    <w:p w:rsidRPr="005E0E90" w:rsidR="00D87A34" w:rsidP="005D1914" w:rsidRDefault="00D87A34" w14:paraId="234609C8" w14:textId="77777777">
      <w:pPr>
        <w:spacing w:before="120" w:after="120" w:line="240" w:lineRule="auto"/>
        <w:rPr>
          <w:rFonts w:ascii="Arial" w:hAnsi="Arial" w:eastAsia="Times New Roman" w:cs="Arial"/>
          <w:lang w:eastAsia="en-GB"/>
        </w:rPr>
      </w:pPr>
      <w:r w:rsidRPr="005E0E90">
        <w:rPr>
          <w:rFonts w:ascii="Arial" w:hAnsi="Arial" w:eastAsia="Times New Roman" w:cs="Arial"/>
          <w:lang w:eastAsia="en-GB"/>
        </w:rPr>
        <w:t xml:space="preserve">For </w:t>
      </w:r>
      <w:r w:rsidR="001D77BA">
        <w:rPr>
          <w:rFonts w:ascii="Arial" w:hAnsi="Arial" w:eastAsia="Times New Roman" w:cs="Arial"/>
          <w:lang w:eastAsia="en-GB"/>
        </w:rPr>
        <w:t>entities</w:t>
      </w:r>
      <w:r w:rsidRPr="005E0E90">
        <w:rPr>
          <w:rFonts w:ascii="Arial" w:hAnsi="Arial" w:eastAsia="Times New Roman" w:cs="Arial"/>
          <w:lang w:eastAsia="en-GB"/>
        </w:rPr>
        <w:t xml:space="preserve"> with n</w:t>
      </w:r>
      <w:r w:rsidR="001D77BA">
        <w:rPr>
          <w:rFonts w:ascii="Arial" w:hAnsi="Arial" w:eastAsia="Times New Roman" w:cs="Arial"/>
          <w:lang w:eastAsia="en-GB"/>
        </w:rPr>
        <w:t>o company registration: The set-</w:t>
      </w:r>
      <w:r w:rsidRPr="005E0E90">
        <w:rPr>
          <w:rFonts w:ascii="Arial" w:hAnsi="Arial" w:eastAsia="Times New Roman" w:cs="Arial"/>
          <w:lang w:eastAsia="en-GB"/>
        </w:rPr>
        <w:t xml:space="preserve">up can be done on the condition that an Income and Expenditure for the most recent financial year are submitted for review.  </w:t>
      </w:r>
      <w:r w:rsidRPr="005E0E90" w:rsidR="00DE0874">
        <w:rPr>
          <w:rFonts w:ascii="Arial" w:hAnsi="Arial" w:eastAsia="Times New Roman" w:cs="Arial"/>
          <w:lang w:eastAsia="en-GB"/>
        </w:rPr>
        <w:t xml:space="preserve">The </w:t>
      </w:r>
      <w:r w:rsidR="00CA51A3">
        <w:rPr>
          <w:rFonts w:ascii="Arial" w:hAnsi="Arial" w:eastAsia="Times New Roman" w:cs="Arial"/>
          <w:lang w:eastAsia="en-GB"/>
        </w:rPr>
        <w:t xml:space="preserve">Accounts </w:t>
      </w:r>
      <w:r w:rsidRPr="005E0E90" w:rsidR="00DE0874">
        <w:rPr>
          <w:rFonts w:ascii="Arial" w:hAnsi="Arial" w:eastAsia="Times New Roman" w:cs="Arial"/>
          <w:lang w:eastAsia="en-GB"/>
        </w:rPr>
        <w:t xml:space="preserve">Receivables Manager will review the financial information provided alongside any information available in public forums to determine credit risk.  </w:t>
      </w:r>
      <w:r w:rsidRPr="005E0E90">
        <w:rPr>
          <w:rFonts w:ascii="Arial" w:hAnsi="Arial" w:eastAsia="Times New Roman" w:cs="Arial"/>
          <w:lang w:eastAsia="en-GB"/>
        </w:rPr>
        <w:t>If this is not submitted and the department still require an account set up, then the risk of any bad debt lies with the department.</w:t>
      </w:r>
    </w:p>
    <w:p w:rsidRPr="005E0E90" w:rsidR="00D87A34" w:rsidP="005D1914" w:rsidRDefault="00D87A34" w14:paraId="50F2103A" w14:textId="77777777">
      <w:pPr>
        <w:spacing w:before="120" w:after="120" w:line="240" w:lineRule="auto"/>
        <w:rPr>
          <w:rFonts w:ascii="Arial" w:hAnsi="Arial" w:cs="Arial"/>
          <w:lang w:eastAsia="en-GB"/>
        </w:rPr>
      </w:pPr>
      <w:r w:rsidRPr="005E0E90">
        <w:rPr>
          <w:rFonts w:ascii="Arial" w:hAnsi="Arial" w:cs="Arial"/>
          <w:lang w:eastAsia="en-GB"/>
        </w:rPr>
        <w:t xml:space="preserve">Where an </w:t>
      </w:r>
      <w:r w:rsidRPr="005E0E90">
        <w:rPr>
          <w:rFonts w:ascii="Arial" w:hAnsi="Arial" w:cs="Arial"/>
          <w:b/>
          <w:lang w:eastAsia="en-GB"/>
        </w:rPr>
        <w:t>unsatisfactory credit rating</w:t>
      </w:r>
      <w:r w:rsidRPr="005E0E90">
        <w:rPr>
          <w:rFonts w:ascii="Arial" w:hAnsi="Arial" w:cs="Arial"/>
          <w:lang w:eastAsia="en-GB"/>
        </w:rPr>
        <w:t xml:space="preserve"> is obtained for a new customer (or a current customer has a poor payment history) and the department insists on proceeding with the sale, it must be emphasised that the department has to accept responsibility for any debt.  An email confirmation departmental responsibility for debt must be sent to </w:t>
      </w:r>
      <w:hyperlink w:history="1" r:id="rId12">
        <w:r w:rsidRPr="005E0E90">
          <w:rPr>
            <w:rStyle w:val="Hyperlink"/>
            <w:rFonts w:ascii="Arial" w:hAnsi="Arial" w:cs="Arial"/>
            <w:lang w:eastAsia="en-GB"/>
          </w:rPr>
          <w:t>accountsreceivable@sgul.ac.uk</w:t>
        </w:r>
      </w:hyperlink>
      <w:r w:rsidRPr="005E0E90">
        <w:rPr>
          <w:rFonts w:ascii="Arial" w:hAnsi="Arial" w:cs="Arial"/>
          <w:lang w:eastAsia="en-GB"/>
        </w:rPr>
        <w:t xml:space="preserve">. The </w:t>
      </w:r>
      <w:r w:rsidR="00CA51A3">
        <w:rPr>
          <w:rFonts w:ascii="Arial" w:hAnsi="Arial" w:cs="Arial"/>
          <w:lang w:eastAsia="en-GB"/>
        </w:rPr>
        <w:t xml:space="preserve">Accounts Receivable Manager will maintain an electronic </w:t>
      </w:r>
      <w:r w:rsidRPr="005E0E90">
        <w:rPr>
          <w:rFonts w:ascii="Arial" w:hAnsi="Arial" w:cs="Arial"/>
          <w:lang w:eastAsia="en-GB"/>
        </w:rPr>
        <w:t>register of customers set up with unsatisfactory credit ratings.</w:t>
      </w:r>
    </w:p>
    <w:p w:rsidRPr="005E0E90" w:rsidR="00D87A34" w:rsidP="005D1914" w:rsidRDefault="00BF51E7" w14:paraId="7165615A" w14:textId="306F1445">
      <w:pPr>
        <w:spacing w:before="120" w:after="120" w:line="240" w:lineRule="auto"/>
        <w:rPr>
          <w:rFonts w:ascii="Arial" w:hAnsi="Arial" w:cs="Arial"/>
          <w:lang w:eastAsia="en-GB"/>
        </w:rPr>
      </w:pPr>
      <w:r w:rsidRPr="005E0E90">
        <w:rPr>
          <w:rFonts w:ascii="Arial" w:hAnsi="Arial" w:cs="Arial"/>
          <w:b/>
          <w:lang w:eastAsia="en-GB"/>
        </w:rPr>
        <w:t>Approval Limits:</w:t>
      </w:r>
      <w:r w:rsidRPr="005E0E90">
        <w:rPr>
          <w:rFonts w:ascii="Arial" w:hAnsi="Arial" w:cs="Arial"/>
          <w:lang w:eastAsia="en-GB"/>
        </w:rPr>
        <w:t xml:space="preserve">  New </w:t>
      </w:r>
      <w:r w:rsidR="00CA51A3">
        <w:rPr>
          <w:rFonts w:ascii="Arial" w:hAnsi="Arial" w:cs="Arial"/>
          <w:lang w:eastAsia="en-GB"/>
        </w:rPr>
        <w:t>c</w:t>
      </w:r>
      <w:r w:rsidRPr="005E0E90">
        <w:rPr>
          <w:rFonts w:ascii="Arial" w:hAnsi="Arial" w:cs="Arial"/>
          <w:lang w:eastAsia="en-GB"/>
        </w:rPr>
        <w:t xml:space="preserve">ustomers with satisfactory credit rating and an expected annual sales value of less than </w:t>
      </w:r>
      <w:r w:rsidRPr="001F79C9">
        <w:rPr>
          <w:rFonts w:ascii="Arial" w:hAnsi="Arial" w:cs="Arial"/>
          <w:lang w:eastAsia="en-GB"/>
        </w:rPr>
        <w:t>£</w:t>
      </w:r>
      <w:r w:rsidR="001F79C9">
        <w:rPr>
          <w:rFonts w:ascii="Arial" w:hAnsi="Arial" w:cs="Arial"/>
          <w:lang w:eastAsia="en-GB"/>
        </w:rPr>
        <w:t xml:space="preserve">5,000 </w:t>
      </w:r>
      <w:r w:rsidRPr="005E0E90">
        <w:rPr>
          <w:rFonts w:ascii="Arial" w:hAnsi="Arial" w:cs="Arial"/>
          <w:lang w:eastAsia="en-GB"/>
        </w:rPr>
        <w:t>can</w:t>
      </w:r>
      <w:r w:rsidR="005D1914">
        <w:rPr>
          <w:rFonts w:ascii="Arial" w:hAnsi="Arial" w:cs="Arial"/>
          <w:lang w:eastAsia="en-GB"/>
        </w:rPr>
        <w:t xml:space="preserve"> be approved by a member of Accounts Receivables</w:t>
      </w:r>
      <w:r w:rsidRPr="005E0E90">
        <w:rPr>
          <w:rFonts w:ascii="Arial" w:hAnsi="Arial" w:cs="Arial"/>
          <w:lang w:eastAsia="en-GB"/>
        </w:rPr>
        <w:t xml:space="preserve">, </w:t>
      </w:r>
      <w:r w:rsidRPr="001F79C9">
        <w:rPr>
          <w:rFonts w:ascii="Arial" w:hAnsi="Arial" w:cs="Arial"/>
          <w:lang w:eastAsia="en-GB"/>
        </w:rPr>
        <w:t>£</w:t>
      </w:r>
      <w:r w:rsidR="001F79C9">
        <w:rPr>
          <w:rFonts w:ascii="Arial" w:hAnsi="Arial" w:cs="Arial"/>
          <w:lang w:eastAsia="en-GB"/>
        </w:rPr>
        <w:t>5,000</w:t>
      </w:r>
      <w:r w:rsidRPr="001F79C9">
        <w:rPr>
          <w:rFonts w:ascii="Arial" w:hAnsi="Arial" w:cs="Arial"/>
          <w:lang w:eastAsia="en-GB"/>
        </w:rPr>
        <w:t>-£</w:t>
      </w:r>
      <w:r w:rsidR="001F79C9">
        <w:rPr>
          <w:rFonts w:ascii="Arial" w:hAnsi="Arial" w:cs="Arial"/>
          <w:lang w:eastAsia="en-GB"/>
        </w:rPr>
        <w:t>50,000</w:t>
      </w:r>
      <w:r w:rsidRPr="005E0E90">
        <w:rPr>
          <w:rFonts w:ascii="Arial" w:hAnsi="Arial" w:cs="Arial"/>
          <w:lang w:eastAsia="en-GB"/>
        </w:rPr>
        <w:t xml:space="preserve"> by the </w:t>
      </w:r>
      <w:r w:rsidR="00CA51A3">
        <w:rPr>
          <w:rFonts w:ascii="Arial" w:hAnsi="Arial" w:cs="Arial"/>
          <w:lang w:eastAsia="en-GB"/>
        </w:rPr>
        <w:t xml:space="preserve">Accounts </w:t>
      </w:r>
      <w:r w:rsidRPr="005E0E90">
        <w:rPr>
          <w:rFonts w:ascii="Arial" w:hAnsi="Arial" w:cs="Arial"/>
          <w:lang w:eastAsia="en-GB"/>
        </w:rPr>
        <w:t>Receivables Manager and over</w:t>
      </w:r>
      <w:r w:rsidR="00014870">
        <w:rPr>
          <w:rFonts w:ascii="Arial" w:hAnsi="Arial" w:cs="Arial"/>
          <w:lang w:eastAsia="en-GB"/>
        </w:rPr>
        <w:t xml:space="preserve"> £50,000</w:t>
      </w:r>
      <w:r w:rsidRPr="005E0E90">
        <w:rPr>
          <w:rFonts w:ascii="Arial" w:hAnsi="Arial" w:cs="Arial"/>
          <w:lang w:eastAsia="en-GB"/>
        </w:rPr>
        <w:t xml:space="preserve"> by the Deputy Finance Director or Finance Director.</w:t>
      </w:r>
    </w:p>
    <w:p w:rsidRPr="00CA51A3" w:rsidR="00D87A34" w:rsidP="005D1914" w:rsidRDefault="00D87A34" w14:paraId="5954A331" w14:textId="77777777">
      <w:pPr>
        <w:pStyle w:val="ListParagraph"/>
        <w:numPr>
          <w:ilvl w:val="0"/>
          <w:numId w:val="4"/>
        </w:numPr>
        <w:spacing w:before="120" w:after="120" w:line="240" w:lineRule="auto"/>
        <w:contextualSpacing w:val="0"/>
        <w:rPr>
          <w:rFonts w:ascii="Arial" w:hAnsi="Arial" w:cs="Arial"/>
          <w:b/>
          <w:color w:val="365F91"/>
        </w:rPr>
      </w:pPr>
      <w:r w:rsidRPr="00CA51A3">
        <w:rPr>
          <w:rFonts w:ascii="Arial" w:hAnsi="Arial" w:cs="Arial"/>
          <w:b/>
          <w:color w:val="365F91"/>
        </w:rPr>
        <w:t>Payment Terms</w:t>
      </w:r>
    </w:p>
    <w:p w:rsidR="00CA51A3" w:rsidP="005D1914" w:rsidRDefault="00CA51A3" w14:paraId="1F05856A" w14:textId="77777777">
      <w:pPr>
        <w:spacing w:before="120" w:after="120" w:line="240" w:lineRule="auto"/>
        <w:rPr>
          <w:rFonts w:ascii="Arial" w:hAnsi="Arial" w:cs="Arial"/>
        </w:rPr>
      </w:pPr>
      <w:r>
        <w:rPr>
          <w:rFonts w:ascii="Arial" w:hAnsi="Arial" w:cs="Arial"/>
        </w:rPr>
        <w:t>SGUL’s</w:t>
      </w:r>
      <w:r w:rsidRPr="005E0E90" w:rsidR="00D87A34">
        <w:rPr>
          <w:rFonts w:ascii="Arial" w:hAnsi="Arial" w:cs="Arial"/>
        </w:rPr>
        <w:t xml:space="preserve"> standard credit terms are payment due within 30 days of invoice date.  </w:t>
      </w:r>
    </w:p>
    <w:p w:rsidRPr="005E0E90" w:rsidR="00320F02" w:rsidP="005D1914" w:rsidRDefault="00320F02" w14:paraId="31DBFB97" w14:textId="77777777">
      <w:pPr>
        <w:spacing w:before="120" w:after="120" w:line="240" w:lineRule="auto"/>
        <w:rPr>
          <w:rFonts w:ascii="Arial" w:hAnsi="Arial" w:cs="Arial"/>
        </w:rPr>
      </w:pPr>
      <w:r w:rsidRPr="005E0E90">
        <w:rPr>
          <w:rFonts w:ascii="Arial" w:hAnsi="Arial" w:cs="Arial"/>
        </w:rPr>
        <w:t xml:space="preserve">If alternative arrangements have been made these must be checked for reasonableness and authorised by the </w:t>
      </w:r>
      <w:r w:rsidR="00CA51A3">
        <w:rPr>
          <w:rFonts w:ascii="Arial" w:hAnsi="Arial" w:cs="Arial"/>
        </w:rPr>
        <w:t>Head of Operations and the Accounts Receivable Manager</w:t>
      </w:r>
      <w:r w:rsidRPr="005E0E90">
        <w:rPr>
          <w:rFonts w:ascii="Arial" w:hAnsi="Arial" w:cs="Arial"/>
        </w:rPr>
        <w:t>.</w:t>
      </w:r>
    </w:p>
    <w:p w:rsidR="00CA51A3" w:rsidP="005D1914" w:rsidRDefault="00D87A34" w14:paraId="5F4F9FA7" w14:textId="77777777">
      <w:pPr>
        <w:spacing w:before="120" w:after="120" w:line="240" w:lineRule="auto"/>
        <w:rPr>
          <w:rFonts w:ascii="Arial" w:hAnsi="Arial" w:cs="Arial"/>
        </w:rPr>
      </w:pPr>
      <w:r w:rsidRPr="00CA51A3">
        <w:rPr>
          <w:rFonts w:ascii="Arial" w:hAnsi="Arial" w:cs="Arial"/>
          <w:b/>
        </w:rPr>
        <w:lastRenderedPageBreak/>
        <w:t>Advance Payment:</w:t>
      </w:r>
      <w:r w:rsidRPr="005E0E90" w:rsidR="005230C1">
        <w:rPr>
          <w:rFonts w:ascii="Arial" w:hAnsi="Arial" w:cs="Arial"/>
        </w:rPr>
        <w:t xml:space="preserve">  when receiving a new customer set up form the amount and length of the sales arrangement </w:t>
      </w:r>
      <w:r w:rsidR="00CA51A3">
        <w:rPr>
          <w:rFonts w:ascii="Arial" w:hAnsi="Arial" w:cs="Arial"/>
        </w:rPr>
        <w:t xml:space="preserve">should be considered </w:t>
      </w:r>
      <w:r w:rsidRPr="005E0E90" w:rsidR="005230C1">
        <w:rPr>
          <w:rFonts w:ascii="Arial" w:hAnsi="Arial" w:cs="Arial"/>
        </w:rPr>
        <w:t>and if appropriate advance payment options</w:t>
      </w:r>
      <w:r w:rsidR="00CA51A3">
        <w:rPr>
          <w:rFonts w:ascii="Arial" w:hAnsi="Arial" w:cs="Arial"/>
        </w:rPr>
        <w:t xml:space="preserve"> or shorter payment terms considered.  </w:t>
      </w:r>
    </w:p>
    <w:p w:rsidRPr="005E0E90" w:rsidR="00D87A34" w:rsidP="005D1914" w:rsidRDefault="00CA51A3" w14:paraId="0CACB4AB" w14:textId="77777777">
      <w:pPr>
        <w:spacing w:before="120" w:after="120" w:line="240" w:lineRule="auto"/>
        <w:rPr>
          <w:rFonts w:ascii="Arial" w:hAnsi="Arial" w:cs="Arial"/>
        </w:rPr>
      </w:pPr>
      <w:r>
        <w:rPr>
          <w:rFonts w:ascii="Arial" w:hAnsi="Arial" w:cs="Arial"/>
        </w:rPr>
        <w:t xml:space="preserve">The following should be discussed with the invoice requestor </w:t>
      </w:r>
    </w:p>
    <w:p w:rsidRPr="005E0E90" w:rsidR="00B93613" w:rsidP="005D1914" w:rsidRDefault="00CA51A3" w14:paraId="589BC648" w14:textId="77777777">
      <w:pPr>
        <w:pStyle w:val="ListParagraph"/>
        <w:numPr>
          <w:ilvl w:val="0"/>
          <w:numId w:val="5"/>
        </w:numPr>
        <w:spacing w:before="120" w:after="120" w:line="240" w:lineRule="auto"/>
        <w:contextualSpacing w:val="0"/>
        <w:rPr>
          <w:rFonts w:ascii="Arial" w:hAnsi="Arial" w:eastAsia="Times New Roman" w:cs="Arial"/>
          <w:lang w:eastAsia="en-GB"/>
        </w:rPr>
      </w:pPr>
      <w:r>
        <w:rPr>
          <w:rFonts w:ascii="Arial" w:hAnsi="Arial" w:eastAsia="Times New Roman" w:cs="Arial"/>
          <w:lang w:eastAsia="en-GB"/>
        </w:rPr>
        <w:t>For one-</w:t>
      </w:r>
      <w:r w:rsidRPr="005E0E90" w:rsidR="00D87A34">
        <w:rPr>
          <w:rFonts w:ascii="Arial" w:hAnsi="Arial" w:eastAsia="Times New Roman" w:cs="Arial"/>
          <w:lang w:eastAsia="en-GB"/>
        </w:rPr>
        <w:t xml:space="preserve">off customers have you considered advance payment (20% to 50%) and/or taking a credit card payment?  </w:t>
      </w:r>
    </w:p>
    <w:p w:rsidRPr="005E0E90" w:rsidR="00E14383" w:rsidP="005D1914" w:rsidRDefault="00D87A34" w14:paraId="6B12A0E7" w14:textId="77777777">
      <w:pPr>
        <w:pStyle w:val="ListParagraph"/>
        <w:numPr>
          <w:ilvl w:val="0"/>
          <w:numId w:val="5"/>
        </w:numPr>
        <w:spacing w:before="120" w:after="120" w:line="240" w:lineRule="auto"/>
        <w:contextualSpacing w:val="0"/>
        <w:rPr>
          <w:rFonts w:ascii="Arial" w:hAnsi="Arial" w:eastAsia="Times New Roman" w:cs="Arial"/>
          <w:lang w:eastAsia="en-GB"/>
        </w:rPr>
      </w:pPr>
      <w:r w:rsidRPr="005E0E90">
        <w:rPr>
          <w:rFonts w:ascii="Arial" w:hAnsi="Arial" w:eastAsia="Times New Roman" w:cs="Arial"/>
          <w:lang w:eastAsia="en-GB"/>
        </w:rPr>
        <w:t>For customers requesting credit for services or goods below £1</w:t>
      </w:r>
      <w:r w:rsidR="00CA51A3">
        <w:rPr>
          <w:rFonts w:ascii="Arial" w:hAnsi="Arial" w:eastAsia="Times New Roman" w:cs="Arial"/>
          <w:lang w:eastAsia="en-GB"/>
        </w:rPr>
        <w:t>,</w:t>
      </w:r>
      <w:r w:rsidRPr="005E0E90">
        <w:rPr>
          <w:rFonts w:ascii="Arial" w:hAnsi="Arial" w:eastAsia="Times New Roman" w:cs="Arial"/>
          <w:lang w:eastAsia="en-GB"/>
        </w:rPr>
        <w:t>000, have you considered advance payment (20% to 50%) and/or taking a credit card payment</w:t>
      </w:r>
      <w:r w:rsidRPr="005E0E90" w:rsidR="00B93613">
        <w:rPr>
          <w:rFonts w:ascii="Arial" w:hAnsi="Arial" w:eastAsia="Times New Roman" w:cs="Arial"/>
          <w:lang w:eastAsia="en-GB"/>
        </w:rPr>
        <w:t>?</w:t>
      </w:r>
    </w:p>
    <w:p w:rsidRPr="00CA51A3" w:rsidR="00E14383" w:rsidP="005D1914" w:rsidRDefault="00E34FD6" w14:paraId="44B3BB93" w14:textId="77777777">
      <w:pPr>
        <w:pStyle w:val="ListParagraph"/>
        <w:numPr>
          <w:ilvl w:val="0"/>
          <w:numId w:val="5"/>
        </w:numPr>
        <w:spacing w:before="120" w:after="120" w:line="240" w:lineRule="auto"/>
        <w:contextualSpacing w:val="0"/>
        <w:rPr>
          <w:rFonts w:ascii="Arial" w:hAnsi="Arial" w:eastAsia="Times New Roman" w:cs="Arial"/>
          <w:lang w:eastAsia="en-GB"/>
        </w:rPr>
      </w:pPr>
      <w:r w:rsidRPr="005E0E90">
        <w:rPr>
          <w:rFonts w:ascii="Arial" w:hAnsi="Arial" w:eastAsia="Times New Roman" w:cs="Arial"/>
          <w:lang w:eastAsia="en-GB"/>
        </w:rPr>
        <w:t>Requests for services or goods of a significant value or which require capital outlay may be require an ad</w:t>
      </w:r>
      <w:r w:rsidR="00CA51A3">
        <w:rPr>
          <w:rFonts w:ascii="Arial" w:hAnsi="Arial" w:eastAsia="Times New Roman" w:cs="Arial"/>
          <w:lang w:eastAsia="en-GB"/>
        </w:rPr>
        <w:t>vance payment to mitigate risk.  This should also</w:t>
      </w:r>
      <w:r w:rsidRPr="005E0E90">
        <w:rPr>
          <w:rFonts w:ascii="Arial" w:hAnsi="Arial" w:eastAsia="Times New Roman" w:cs="Arial"/>
          <w:lang w:eastAsia="en-GB"/>
        </w:rPr>
        <w:t xml:space="preserve"> be discussed with the Deputy Finance Director.</w:t>
      </w:r>
    </w:p>
    <w:p w:rsidRPr="00CA51A3" w:rsidR="00E14383" w:rsidP="005D1914" w:rsidRDefault="00E14383" w14:paraId="3E2FC168" w14:textId="77777777">
      <w:pPr>
        <w:pStyle w:val="ListParagraph"/>
        <w:numPr>
          <w:ilvl w:val="0"/>
          <w:numId w:val="4"/>
        </w:numPr>
        <w:spacing w:before="120" w:after="120" w:line="240" w:lineRule="auto"/>
        <w:contextualSpacing w:val="0"/>
        <w:rPr>
          <w:rFonts w:ascii="Arial" w:hAnsi="Arial" w:cs="Arial"/>
          <w:b/>
          <w:color w:val="365F91"/>
        </w:rPr>
      </w:pPr>
      <w:r w:rsidRPr="00CA51A3">
        <w:rPr>
          <w:rFonts w:ascii="Arial" w:hAnsi="Arial" w:cs="Arial"/>
          <w:b/>
          <w:color w:val="365F91"/>
        </w:rPr>
        <w:t>Communication</w:t>
      </w:r>
    </w:p>
    <w:p w:rsidRPr="005E0E90" w:rsidR="00413A64" w:rsidP="005D1914" w:rsidRDefault="00E14383" w14:paraId="491B85CD" w14:textId="77777777">
      <w:pPr>
        <w:spacing w:before="120" w:after="120" w:line="240" w:lineRule="auto"/>
        <w:rPr>
          <w:rFonts w:ascii="Arial" w:hAnsi="Arial" w:eastAsia="Times New Roman" w:cs="Arial"/>
          <w:lang w:eastAsia="en-GB"/>
        </w:rPr>
      </w:pPr>
      <w:r w:rsidRPr="005E0E90">
        <w:rPr>
          <w:rFonts w:ascii="Arial" w:hAnsi="Arial" w:eastAsia="Times New Roman" w:cs="Arial"/>
          <w:lang w:eastAsia="en-GB"/>
        </w:rPr>
        <w:t xml:space="preserve">New customer set up form </w:t>
      </w:r>
      <w:r w:rsidRPr="005E0E90" w:rsidR="00413A64">
        <w:rPr>
          <w:rFonts w:ascii="Arial" w:hAnsi="Arial" w:eastAsia="Times New Roman" w:cs="Arial"/>
          <w:lang w:eastAsia="en-GB"/>
        </w:rPr>
        <w:t xml:space="preserve">which are not completed correctly are to be queried and </w:t>
      </w:r>
      <w:r w:rsidRPr="005E0E90">
        <w:rPr>
          <w:rFonts w:ascii="Arial" w:hAnsi="Arial" w:eastAsia="Times New Roman" w:cs="Arial"/>
          <w:lang w:eastAsia="en-GB"/>
        </w:rPr>
        <w:t>return</w:t>
      </w:r>
      <w:r w:rsidRPr="005E0E90" w:rsidR="00413A64">
        <w:rPr>
          <w:rFonts w:ascii="Arial" w:hAnsi="Arial" w:eastAsia="Times New Roman" w:cs="Arial"/>
          <w:lang w:eastAsia="en-GB"/>
        </w:rPr>
        <w:t>ed immediately</w:t>
      </w:r>
      <w:r w:rsidRPr="005E0E90">
        <w:rPr>
          <w:rFonts w:ascii="Arial" w:hAnsi="Arial" w:eastAsia="Times New Roman" w:cs="Arial"/>
          <w:lang w:eastAsia="en-GB"/>
        </w:rPr>
        <w:t xml:space="preserve"> to </w:t>
      </w:r>
      <w:r w:rsidRPr="005E0E90" w:rsidR="00413A64">
        <w:rPr>
          <w:rFonts w:ascii="Arial" w:hAnsi="Arial" w:eastAsia="Times New Roman" w:cs="Arial"/>
          <w:lang w:eastAsia="en-GB"/>
        </w:rPr>
        <w:t xml:space="preserve">the </w:t>
      </w:r>
      <w:r w:rsidRPr="005E0E90">
        <w:rPr>
          <w:rFonts w:ascii="Arial" w:hAnsi="Arial" w:eastAsia="Times New Roman" w:cs="Arial"/>
          <w:lang w:eastAsia="en-GB"/>
        </w:rPr>
        <w:t>request</w:t>
      </w:r>
      <w:r w:rsidRPr="005E0E90" w:rsidR="00413A64">
        <w:rPr>
          <w:rFonts w:ascii="Arial" w:hAnsi="Arial" w:eastAsia="Times New Roman" w:cs="Arial"/>
          <w:lang w:eastAsia="en-GB"/>
        </w:rPr>
        <w:t>or.</w:t>
      </w:r>
    </w:p>
    <w:p w:rsidRPr="005E0E90" w:rsidR="00E14383" w:rsidP="005D1914" w:rsidRDefault="00E14383" w14:paraId="3FE8ED34" w14:textId="6D1D55B7">
      <w:pPr>
        <w:spacing w:before="120" w:after="120" w:line="240" w:lineRule="auto"/>
        <w:rPr>
          <w:rFonts w:ascii="Arial" w:hAnsi="Arial" w:eastAsia="Times New Roman" w:cs="Arial"/>
          <w:lang w:eastAsia="en-GB"/>
        </w:rPr>
      </w:pPr>
      <w:r w:rsidRPr="005E0E90">
        <w:rPr>
          <w:rFonts w:ascii="Arial" w:hAnsi="Arial" w:eastAsia="Times New Roman" w:cs="Arial"/>
          <w:lang w:eastAsia="en-GB"/>
        </w:rPr>
        <w:t>Once</w:t>
      </w:r>
      <w:r w:rsidRPr="005E0E90" w:rsidR="00413A64">
        <w:rPr>
          <w:rFonts w:ascii="Arial" w:hAnsi="Arial" w:eastAsia="Times New Roman" w:cs="Arial"/>
          <w:lang w:eastAsia="en-GB"/>
        </w:rPr>
        <w:t xml:space="preserve"> the</w:t>
      </w:r>
      <w:r w:rsidRPr="005E0E90">
        <w:rPr>
          <w:rFonts w:ascii="Arial" w:hAnsi="Arial" w:eastAsia="Times New Roman" w:cs="Arial"/>
          <w:lang w:eastAsia="en-GB"/>
        </w:rPr>
        <w:t xml:space="preserve"> new customer is set up</w:t>
      </w:r>
      <w:r w:rsidRPr="005E0E90" w:rsidR="00413A64">
        <w:rPr>
          <w:rFonts w:ascii="Arial" w:hAnsi="Arial" w:eastAsia="Times New Roman" w:cs="Arial"/>
          <w:lang w:eastAsia="en-GB"/>
        </w:rPr>
        <w:t xml:space="preserve">, Accounts Receivable will </w:t>
      </w:r>
      <w:r w:rsidRPr="005E0E90">
        <w:rPr>
          <w:rFonts w:ascii="Arial" w:hAnsi="Arial" w:eastAsia="Times New Roman" w:cs="Arial"/>
          <w:lang w:eastAsia="en-GB"/>
        </w:rPr>
        <w:t>send</w:t>
      </w:r>
      <w:r w:rsidRPr="005E0E90" w:rsidR="00413A64">
        <w:rPr>
          <w:rFonts w:ascii="Arial" w:hAnsi="Arial" w:eastAsia="Times New Roman" w:cs="Arial"/>
          <w:lang w:eastAsia="en-GB"/>
        </w:rPr>
        <w:t xml:space="preserve"> a</w:t>
      </w:r>
      <w:r w:rsidRPr="005E0E90">
        <w:rPr>
          <w:rFonts w:ascii="Arial" w:hAnsi="Arial" w:eastAsia="Times New Roman" w:cs="Arial"/>
          <w:lang w:eastAsia="en-GB"/>
        </w:rPr>
        <w:t xml:space="preserve"> confirmation em</w:t>
      </w:r>
      <w:r w:rsidRPr="005E0E90" w:rsidR="00D6116C">
        <w:rPr>
          <w:rFonts w:ascii="Arial" w:hAnsi="Arial" w:eastAsia="Times New Roman" w:cs="Arial"/>
          <w:lang w:eastAsia="en-GB"/>
        </w:rPr>
        <w:t>ail to requestor detailing the new</w:t>
      </w:r>
      <w:r w:rsidRPr="005E0E90">
        <w:rPr>
          <w:rFonts w:ascii="Arial" w:hAnsi="Arial" w:eastAsia="Times New Roman" w:cs="Arial"/>
          <w:lang w:eastAsia="en-GB"/>
        </w:rPr>
        <w:t xml:space="preserve"> customer number.</w:t>
      </w:r>
    </w:p>
    <w:p w:rsidRPr="005E0E90" w:rsidR="00D20AC9" w:rsidP="005D1914" w:rsidRDefault="00D6116C" w14:paraId="65E0B4A9" w14:textId="77777777">
      <w:pPr>
        <w:spacing w:before="120" w:after="120" w:line="240" w:lineRule="auto"/>
        <w:rPr>
          <w:rFonts w:ascii="Arial" w:hAnsi="Arial" w:eastAsia="Times New Roman" w:cs="Arial"/>
          <w:lang w:eastAsia="en-GB"/>
        </w:rPr>
      </w:pPr>
      <w:r w:rsidRPr="005E0E90">
        <w:rPr>
          <w:rFonts w:ascii="Arial" w:hAnsi="Arial" w:eastAsia="Times New Roman" w:cs="Arial"/>
          <w:lang w:eastAsia="en-GB"/>
        </w:rPr>
        <w:t xml:space="preserve">A standard formatted </w:t>
      </w:r>
      <w:r w:rsidRPr="005E0E90" w:rsidR="00E14383">
        <w:rPr>
          <w:rFonts w:ascii="Arial" w:hAnsi="Arial" w:eastAsia="Times New Roman" w:cs="Arial"/>
          <w:lang w:eastAsia="en-GB"/>
        </w:rPr>
        <w:t xml:space="preserve">confirmation email </w:t>
      </w:r>
      <w:r w:rsidRPr="005E0E90">
        <w:rPr>
          <w:rFonts w:ascii="Arial" w:hAnsi="Arial" w:eastAsia="Times New Roman" w:cs="Arial"/>
          <w:lang w:eastAsia="en-GB"/>
        </w:rPr>
        <w:t xml:space="preserve">or letter will </w:t>
      </w:r>
      <w:r w:rsidRPr="005E0E90" w:rsidR="00E14383">
        <w:rPr>
          <w:rFonts w:ascii="Arial" w:hAnsi="Arial" w:eastAsia="Times New Roman" w:cs="Arial"/>
          <w:lang w:eastAsia="en-GB"/>
        </w:rPr>
        <w:t>generated to send to new customer</w:t>
      </w:r>
      <w:r w:rsidRPr="005E0E90">
        <w:rPr>
          <w:rFonts w:ascii="Arial" w:hAnsi="Arial" w:eastAsia="Times New Roman" w:cs="Arial"/>
          <w:lang w:eastAsia="en-GB"/>
        </w:rPr>
        <w:t xml:space="preserve">.  It will </w:t>
      </w:r>
      <w:r w:rsidRPr="005E0E90" w:rsidR="0023672C">
        <w:rPr>
          <w:rFonts w:ascii="Arial" w:hAnsi="Arial" w:eastAsia="Times New Roman" w:cs="Arial"/>
          <w:lang w:eastAsia="en-GB"/>
        </w:rPr>
        <w:t>include</w:t>
      </w:r>
      <w:r w:rsidRPr="005E0E90" w:rsidR="00E14383">
        <w:rPr>
          <w:rFonts w:ascii="Arial" w:hAnsi="Arial" w:eastAsia="Times New Roman" w:cs="Arial"/>
          <w:lang w:eastAsia="en-GB"/>
        </w:rPr>
        <w:t xml:space="preserve"> </w:t>
      </w:r>
      <w:r w:rsidRPr="005E0E90" w:rsidR="00D20AC9">
        <w:rPr>
          <w:rFonts w:ascii="Arial" w:hAnsi="Arial" w:eastAsia="Times New Roman" w:cs="Arial"/>
          <w:lang w:eastAsia="en-GB"/>
        </w:rPr>
        <w:t>company information</w:t>
      </w:r>
      <w:r w:rsidRPr="005E0E90">
        <w:rPr>
          <w:rFonts w:ascii="Arial" w:hAnsi="Arial" w:eastAsia="Times New Roman" w:cs="Arial"/>
          <w:lang w:eastAsia="en-GB"/>
        </w:rPr>
        <w:t xml:space="preserve"> as provided</w:t>
      </w:r>
      <w:r w:rsidRPr="005E0E90" w:rsidR="00D20AC9">
        <w:rPr>
          <w:rFonts w:ascii="Arial" w:hAnsi="Arial" w:eastAsia="Times New Roman" w:cs="Arial"/>
          <w:lang w:eastAsia="en-GB"/>
        </w:rPr>
        <w:t xml:space="preserve"> to be confirmed as correct </w:t>
      </w:r>
      <w:r w:rsidRPr="005E0E90" w:rsidR="00E14383">
        <w:rPr>
          <w:rFonts w:ascii="Arial" w:hAnsi="Arial" w:eastAsia="Times New Roman" w:cs="Arial"/>
          <w:lang w:eastAsia="en-GB"/>
        </w:rPr>
        <w:t xml:space="preserve">and outlining </w:t>
      </w:r>
      <w:r w:rsidR="00CA51A3">
        <w:rPr>
          <w:rFonts w:ascii="Arial" w:hAnsi="Arial" w:eastAsia="Times New Roman" w:cs="Arial"/>
          <w:lang w:eastAsia="en-GB"/>
        </w:rPr>
        <w:t>SGUL’s</w:t>
      </w:r>
      <w:r w:rsidRPr="005E0E90">
        <w:rPr>
          <w:rFonts w:ascii="Arial" w:hAnsi="Arial" w:eastAsia="Times New Roman" w:cs="Arial"/>
          <w:lang w:eastAsia="en-GB"/>
        </w:rPr>
        <w:t xml:space="preserve"> terms and conditions, payment terms and any sales related </w:t>
      </w:r>
      <w:r w:rsidRPr="005E0E90" w:rsidR="00E14383">
        <w:rPr>
          <w:rFonts w:ascii="Arial" w:hAnsi="Arial" w:eastAsia="Times New Roman" w:cs="Arial"/>
          <w:lang w:eastAsia="en-GB"/>
        </w:rPr>
        <w:t>processes they need to be aware of.</w:t>
      </w:r>
    </w:p>
    <w:sectPr w:rsidRPr="005E0E90" w:rsidR="00D20AC9" w:rsidSect="00F964AE">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63B4E" w14:textId="77777777" w:rsidR="00F04695" w:rsidRDefault="00F04695" w:rsidP="00F01A49">
      <w:pPr>
        <w:spacing w:after="0" w:line="240" w:lineRule="auto"/>
      </w:pPr>
      <w:r>
        <w:separator/>
      </w:r>
    </w:p>
  </w:endnote>
  <w:endnote w:type="continuationSeparator" w:id="0">
    <w:p w14:paraId="5F2CD35B" w14:textId="77777777" w:rsidR="00F04695" w:rsidRDefault="00F04695" w:rsidP="00F0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F9EE6" w14:textId="2AC4089B" w:rsidR="005D1914" w:rsidRPr="005D1914" w:rsidRDefault="005D1914" w:rsidP="005D1914">
    <w:pPr>
      <w:pStyle w:val="Footer"/>
      <w:jc w:val="right"/>
      <w:rPr>
        <w:rFonts w:ascii="Arial" w:hAnsi="Arial" w:cs="Arial"/>
      </w:rPr>
    </w:pPr>
    <w:r w:rsidRPr="005D1914">
      <w:rPr>
        <w:rFonts w:ascii="Arial" w:hAnsi="Arial" w:cs="Arial"/>
      </w:rPr>
      <w:t>Updated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C8467" w14:textId="77777777" w:rsidR="00F04695" w:rsidRDefault="00F04695" w:rsidP="00F01A49">
      <w:pPr>
        <w:spacing w:after="0" w:line="240" w:lineRule="auto"/>
      </w:pPr>
      <w:r>
        <w:separator/>
      </w:r>
    </w:p>
  </w:footnote>
  <w:footnote w:type="continuationSeparator" w:id="0">
    <w:p w14:paraId="5DFFB1EF" w14:textId="77777777" w:rsidR="00F04695" w:rsidRDefault="00F04695" w:rsidP="00F01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38F3" w14:textId="77777777" w:rsidR="00F01A49" w:rsidRDefault="00F01A49" w:rsidP="00F01A49">
    <w:pPr>
      <w:pStyle w:val="Header"/>
      <w:tabs>
        <w:tab w:val="clear" w:pos="9026"/>
        <w:tab w:val="right" w:pos="9639"/>
      </w:tabs>
    </w:pPr>
    <w:r>
      <w:tab/>
    </w:r>
    <w:r>
      <w:tab/>
    </w:r>
    <w:r w:rsidRPr="004B75F3">
      <w:rPr>
        <w:rFonts w:eastAsia="Arial Narrow" w:cs="Arial"/>
        <w:noProof/>
        <w:color w:val="000000"/>
        <w:spacing w:val="31"/>
        <w:w w:val="105"/>
        <w:sz w:val="83"/>
        <w:lang w:eastAsia="en-GB"/>
      </w:rPr>
      <w:drawing>
        <wp:inline distT="0" distB="0" distL="0" distR="0" wp14:anchorId="40256F1E" wp14:editId="7724B686">
          <wp:extent cx="1741805" cy="781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393" cy="79486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192E" w14:textId="77777777" w:rsidR="005D1914" w:rsidRPr="00DD70B8" w:rsidRDefault="005D1914" w:rsidP="005D1914">
    <w:pPr>
      <w:keepNext/>
      <w:keepLines/>
      <w:pBdr>
        <w:bottom w:val="single" w:sz="12" w:space="1" w:color="1F497D"/>
      </w:pBdr>
      <w:spacing w:before="120" w:after="120" w:line="240" w:lineRule="auto"/>
      <w:outlineLvl w:val="0"/>
      <w:rPr>
        <w:rFonts w:ascii="Arial" w:eastAsia="Times New Roman" w:hAnsi="Arial" w:cs="Arial"/>
        <w:b/>
        <w:bCs/>
        <w:color w:val="365F91"/>
        <w:sz w:val="24"/>
        <w:szCs w:val="24"/>
        <w:u w:color="1F497D"/>
      </w:rPr>
    </w:pPr>
    <w:r w:rsidRPr="00DD70B8">
      <w:rPr>
        <w:rFonts w:ascii="Arial" w:eastAsia="Times New Roman" w:hAnsi="Arial" w:cs="Arial"/>
        <w:b/>
        <w:bCs/>
        <w:color w:val="365F91"/>
        <w:sz w:val="24"/>
        <w:szCs w:val="24"/>
        <w:u w:color="1F497D"/>
      </w:rPr>
      <w:t>St George’s University of London</w:t>
    </w:r>
  </w:p>
  <w:p w14:paraId="7AE105BC" w14:textId="6801C398" w:rsidR="005D1914" w:rsidRPr="005D1914" w:rsidRDefault="005D1914" w:rsidP="005D1914">
    <w:pPr>
      <w:keepNext/>
      <w:keepLines/>
      <w:spacing w:before="120" w:after="120" w:line="240" w:lineRule="auto"/>
      <w:outlineLvl w:val="1"/>
      <w:rPr>
        <w:rFonts w:ascii="Arial" w:hAnsi="Arial" w:cs="Arial"/>
        <w:sz w:val="24"/>
        <w:szCs w:val="24"/>
      </w:rPr>
    </w:pPr>
    <w:r>
      <w:rPr>
        <w:rFonts w:ascii="Arial" w:eastAsia="Times New Roman" w:hAnsi="Arial" w:cs="Arial"/>
        <w:b/>
        <w:bCs/>
        <w:color w:val="365F91"/>
        <w:sz w:val="24"/>
        <w:szCs w:val="24"/>
      </w:rPr>
      <w:t>New customer account set up process</w:t>
    </w:r>
    <w:r w:rsidRPr="00DD70B8">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10F"/>
    <w:multiLevelType w:val="hybridMultilevel"/>
    <w:tmpl w:val="21EEFC7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E1AAA"/>
    <w:multiLevelType w:val="hybridMultilevel"/>
    <w:tmpl w:val="3D80A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4E4FB5"/>
    <w:multiLevelType w:val="hybridMultilevel"/>
    <w:tmpl w:val="7AA2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704B0"/>
    <w:multiLevelType w:val="hybridMultilevel"/>
    <w:tmpl w:val="398A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8A3520"/>
    <w:multiLevelType w:val="hybridMultilevel"/>
    <w:tmpl w:val="83409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34"/>
    <w:rsid w:val="00014870"/>
    <w:rsid w:val="001D77BA"/>
    <w:rsid w:val="001F3FB0"/>
    <w:rsid w:val="001F79C9"/>
    <w:rsid w:val="0023672C"/>
    <w:rsid w:val="00320F02"/>
    <w:rsid w:val="00362077"/>
    <w:rsid w:val="00413A64"/>
    <w:rsid w:val="004D1BC0"/>
    <w:rsid w:val="005230C1"/>
    <w:rsid w:val="005527FB"/>
    <w:rsid w:val="00574032"/>
    <w:rsid w:val="005A65CB"/>
    <w:rsid w:val="005D1914"/>
    <w:rsid w:val="005E0E90"/>
    <w:rsid w:val="00607438"/>
    <w:rsid w:val="006358C0"/>
    <w:rsid w:val="00684132"/>
    <w:rsid w:val="00741DE0"/>
    <w:rsid w:val="00863DCC"/>
    <w:rsid w:val="009524E2"/>
    <w:rsid w:val="00AA2055"/>
    <w:rsid w:val="00B93613"/>
    <w:rsid w:val="00BF51E7"/>
    <w:rsid w:val="00C34227"/>
    <w:rsid w:val="00C52F05"/>
    <w:rsid w:val="00CA51A3"/>
    <w:rsid w:val="00D20AC9"/>
    <w:rsid w:val="00D6116C"/>
    <w:rsid w:val="00D87A34"/>
    <w:rsid w:val="00DE0874"/>
    <w:rsid w:val="00E14383"/>
    <w:rsid w:val="00E34FD6"/>
    <w:rsid w:val="00F01A49"/>
    <w:rsid w:val="00F04695"/>
    <w:rsid w:val="00F9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30B5"/>
  <w15:docId w15:val="{7EB148A5-4C72-431D-83C4-4ABCB794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4E2"/>
  </w:style>
  <w:style w:type="paragraph" w:styleId="Heading7">
    <w:name w:val="heading 7"/>
    <w:basedOn w:val="Normal"/>
    <w:next w:val="Normal"/>
    <w:link w:val="Heading7Char"/>
    <w:uiPriority w:val="9"/>
    <w:unhideWhenUsed/>
    <w:qFormat/>
    <w:rsid w:val="005527F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A34"/>
    <w:rPr>
      <w:color w:val="0000FF"/>
      <w:u w:val="single"/>
    </w:rPr>
  </w:style>
  <w:style w:type="character" w:customStyle="1" w:styleId="apple-converted-space">
    <w:name w:val="apple-converted-space"/>
    <w:basedOn w:val="DefaultParagraphFont"/>
    <w:rsid w:val="00D87A34"/>
  </w:style>
  <w:style w:type="paragraph" w:styleId="ListParagraph">
    <w:name w:val="List Paragraph"/>
    <w:basedOn w:val="Normal"/>
    <w:uiPriority w:val="34"/>
    <w:qFormat/>
    <w:rsid w:val="00D87A34"/>
    <w:pPr>
      <w:ind w:left="720"/>
      <w:contextualSpacing/>
    </w:pPr>
  </w:style>
  <w:style w:type="paragraph" w:styleId="Header">
    <w:name w:val="header"/>
    <w:basedOn w:val="Normal"/>
    <w:link w:val="HeaderChar"/>
    <w:uiPriority w:val="99"/>
    <w:unhideWhenUsed/>
    <w:rsid w:val="00F01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49"/>
  </w:style>
  <w:style w:type="paragraph" w:styleId="Footer">
    <w:name w:val="footer"/>
    <w:basedOn w:val="Normal"/>
    <w:link w:val="FooterChar"/>
    <w:uiPriority w:val="99"/>
    <w:unhideWhenUsed/>
    <w:rsid w:val="00F01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49"/>
  </w:style>
  <w:style w:type="paragraph" w:styleId="BalloonText">
    <w:name w:val="Balloon Text"/>
    <w:basedOn w:val="Normal"/>
    <w:link w:val="BalloonTextChar"/>
    <w:uiPriority w:val="99"/>
    <w:semiHidden/>
    <w:unhideWhenUsed/>
    <w:rsid w:val="00552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7FB"/>
    <w:rPr>
      <w:rFonts w:ascii="Segoe UI" w:hAnsi="Segoe UI" w:cs="Segoe UI"/>
      <w:sz w:val="18"/>
      <w:szCs w:val="18"/>
    </w:rPr>
  </w:style>
  <w:style w:type="character" w:customStyle="1" w:styleId="Heading7Char">
    <w:name w:val="Heading 7 Char"/>
    <w:basedOn w:val="DefaultParagraphFont"/>
    <w:link w:val="Heading7"/>
    <w:uiPriority w:val="9"/>
    <w:rsid w:val="005527FB"/>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5527FB"/>
    <w:rPr>
      <w:b/>
      <w:bCs/>
    </w:rPr>
  </w:style>
  <w:style w:type="character" w:styleId="CommentReference">
    <w:name w:val="annotation reference"/>
    <w:basedOn w:val="DefaultParagraphFont"/>
    <w:uiPriority w:val="99"/>
    <w:semiHidden/>
    <w:unhideWhenUsed/>
    <w:rsid w:val="00CA51A3"/>
    <w:rPr>
      <w:sz w:val="16"/>
      <w:szCs w:val="16"/>
    </w:rPr>
  </w:style>
  <w:style w:type="paragraph" w:styleId="CommentText">
    <w:name w:val="annotation text"/>
    <w:basedOn w:val="Normal"/>
    <w:link w:val="CommentTextChar"/>
    <w:uiPriority w:val="99"/>
    <w:semiHidden/>
    <w:unhideWhenUsed/>
    <w:rsid w:val="00CA51A3"/>
    <w:pPr>
      <w:spacing w:line="240" w:lineRule="auto"/>
    </w:pPr>
    <w:rPr>
      <w:sz w:val="20"/>
      <w:szCs w:val="20"/>
    </w:rPr>
  </w:style>
  <w:style w:type="character" w:customStyle="1" w:styleId="CommentTextChar">
    <w:name w:val="Comment Text Char"/>
    <w:basedOn w:val="DefaultParagraphFont"/>
    <w:link w:val="CommentText"/>
    <w:uiPriority w:val="99"/>
    <w:semiHidden/>
    <w:rsid w:val="00CA51A3"/>
    <w:rPr>
      <w:sz w:val="20"/>
      <w:szCs w:val="20"/>
    </w:rPr>
  </w:style>
  <w:style w:type="paragraph" w:styleId="CommentSubject">
    <w:name w:val="annotation subject"/>
    <w:basedOn w:val="CommentText"/>
    <w:next w:val="CommentText"/>
    <w:link w:val="CommentSubjectChar"/>
    <w:uiPriority w:val="99"/>
    <w:semiHidden/>
    <w:unhideWhenUsed/>
    <w:rsid w:val="00CA51A3"/>
    <w:rPr>
      <w:b/>
      <w:bCs/>
    </w:rPr>
  </w:style>
  <w:style w:type="character" w:customStyle="1" w:styleId="CommentSubjectChar">
    <w:name w:val="Comment Subject Char"/>
    <w:basedOn w:val="CommentTextChar"/>
    <w:link w:val="CommentSubject"/>
    <w:uiPriority w:val="99"/>
    <w:semiHidden/>
    <w:rsid w:val="00CA5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receivable@sgu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receivable@sgul.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sgul.ac.uk/org/cs/finance/finance-forms/new-custocmer-set-up-2017.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5EEBF-1B2C-42D5-A2F2-9FE78069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Sebastian</cp:lastModifiedBy>
  <cp:revision>2</cp:revision>
  <cp:lastPrinted>2017-05-08T10:10:00Z</cp:lastPrinted>
  <dcterms:created xsi:type="dcterms:W3CDTF">2017-05-31T17:08:00Z</dcterms:created>
  <dcterms:modified xsi:type="dcterms:W3CDTF">2019-08-21T13:11:40Z</dcterms:modified>
  <dc:title>New Customer Account Set Up May 17</dc:title>
  <cp:keywords>
  </cp:keywords>
  <dc:subject>
  </dc:subject>
</cp:coreProperties>
</file>