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7ED8" w:rsidR="00394715" w:rsidP="00394715" w:rsidRDefault="008E7ED8" w14:paraId="7C9521A5" w14:textId="77777777">
      <w:pPr>
        <w:jc w:val="both"/>
        <w:rPr>
          <w:b/>
          <w:sz w:val="28"/>
          <w:szCs w:val="28"/>
          <w:u w:val="single"/>
        </w:rPr>
      </w:pPr>
      <w:r>
        <w:rPr>
          <w:b/>
          <w:sz w:val="28"/>
          <w:szCs w:val="28"/>
          <w:u w:val="single"/>
        </w:rPr>
        <w:t>Image Resource Facility – GDPR Policy Statement</w:t>
      </w:r>
    </w:p>
    <w:p w:rsidR="008E7ED8" w:rsidP="001128D2" w:rsidRDefault="001128D2" w14:paraId="0038C0BD" w14:textId="77777777">
      <w:pPr>
        <w:rPr>
          <w:sz w:val="24"/>
          <w:szCs w:val="24"/>
          <w:lang w:val="en-GB"/>
        </w:rPr>
      </w:pPr>
      <w:r w:rsidRPr="005064DA">
        <w:rPr>
          <w:sz w:val="24"/>
          <w:szCs w:val="24"/>
          <w:lang w:val="en-GB"/>
        </w:rPr>
        <w:t xml:space="preserve">The Image Resource Facility at St George’s University London collects your name, email address, telephone number, recharging details, and IRF equipment use history for the purposes of administering our services/booking system. We use an external service provider, Stratocore, to deliver our booking system. SGUL and Stratocore will only ever use your details to facilitate your access to the Image Resource Facility's services. We will not share your information with any third parties and the information will not be used for marketing. Your information will be kept securely on encrypted servers maintained by Stratocore and only accessed by authorised persons (IRF staff). Your information will be kept until the cancellation of your account or the discontinuation of the IRF use of PPMS from Stratocore; should you cancel your account or the IRF discontinue the use of PPMS, all user data will be securely destroyed. </w:t>
      </w:r>
    </w:p>
    <w:p w:rsidRPr="005064DA" w:rsidR="001128D2" w:rsidP="001128D2" w:rsidRDefault="001128D2" w14:paraId="1C46C7A3" w14:textId="77777777">
      <w:pPr>
        <w:rPr>
          <w:sz w:val="24"/>
          <w:szCs w:val="24"/>
          <w:lang w:val="en-GB"/>
        </w:rPr>
      </w:pPr>
      <w:bookmarkStart w:name="_GoBack" w:id="0"/>
      <w:bookmarkEnd w:id="0"/>
      <w:r w:rsidRPr="005064DA">
        <w:rPr>
          <w:sz w:val="24"/>
          <w:szCs w:val="24"/>
          <w:lang w:val="en-GB"/>
        </w:rPr>
        <w:t xml:space="preserve">Contact </w:t>
      </w:r>
      <w:hyperlink w:history="1" r:id="rId6">
        <w:r w:rsidRPr="005064DA">
          <w:rPr>
            <w:rStyle w:val="Hyperlink"/>
            <w:sz w:val="24"/>
            <w:szCs w:val="24"/>
            <w:lang w:val="en-GB"/>
          </w:rPr>
          <w:t>irf@sgul.ac.uk</w:t>
        </w:r>
      </w:hyperlink>
      <w:r w:rsidRPr="005064DA">
        <w:rPr>
          <w:sz w:val="24"/>
          <w:szCs w:val="24"/>
          <w:lang w:val="en-GB"/>
        </w:rPr>
        <w:t xml:space="preserve"> for queries about how we use your details or to obtain a copy of the personal data we hold for you. If you have a complaint please contact </w:t>
      </w:r>
      <w:hyperlink w:history="1" r:id="rId7">
        <w:r w:rsidRPr="005064DA">
          <w:rPr>
            <w:rStyle w:val="Hyperlink"/>
            <w:sz w:val="24"/>
            <w:szCs w:val="24"/>
            <w:lang w:val="en-GB"/>
          </w:rPr>
          <w:t>irf@sgul.ac.uk</w:t>
        </w:r>
      </w:hyperlink>
      <w:r w:rsidRPr="005064DA">
        <w:rPr>
          <w:sz w:val="24"/>
          <w:szCs w:val="24"/>
          <w:lang w:val="en-GB"/>
        </w:rPr>
        <w:t xml:space="preserve"> in the first instance. If you wish to take the matter further you can contact the Information Commissioner's Office Helpline on 0303 123 1113.</w:t>
      </w:r>
    </w:p>
    <w:p w:rsidRPr="001128D2" w:rsidR="00685F64" w:rsidP="001128D2" w:rsidRDefault="00685F64" w14:paraId="62657BCD" w14:textId="77777777">
      <w:pPr>
        <w:rPr>
          <w:rFonts w:ascii="Calibri" w:hAnsi="Calibri"/>
          <w:sz w:val="24"/>
          <w:szCs w:val="24"/>
        </w:rPr>
      </w:pPr>
    </w:p>
    <w:sectPr w:rsidRPr="001128D2" w:rsidR="00685F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C9025" w14:textId="77777777" w:rsidR="00982BAD" w:rsidRDefault="00982BAD" w:rsidP="00394715">
      <w:pPr>
        <w:spacing w:after="0" w:line="240" w:lineRule="auto"/>
      </w:pPr>
      <w:r>
        <w:separator/>
      </w:r>
    </w:p>
  </w:endnote>
  <w:endnote w:type="continuationSeparator" w:id="0">
    <w:p w14:paraId="7767EFF7" w14:textId="77777777" w:rsidR="00982BAD" w:rsidRDefault="00982BAD" w:rsidP="0039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592C3" w14:textId="77777777" w:rsidR="00982BAD" w:rsidRDefault="00982BAD" w:rsidP="00394715">
      <w:pPr>
        <w:spacing w:after="0" w:line="240" w:lineRule="auto"/>
      </w:pPr>
      <w:r>
        <w:separator/>
      </w:r>
    </w:p>
  </w:footnote>
  <w:footnote w:type="continuationSeparator" w:id="0">
    <w:p w14:paraId="7EA09683" w14:textId="77777777" w:rsidR="00982BAD" w:rsidRDefault="00982BAD" w:rsidP="003947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715"/>
    <w:rsid w:val="001128D2"/>
    <w:rsid w:val="0030500D"/>
    <w:rsid w:val="0039269E"/>
    <w:rsid w:val="00394715"/>
    <w:rsid w:val="005064DA"/>
    <w:rsid w:val="00685F64"/>
    <w:rsid w:val="00823312"/>
    <w:rsid w:val="00880998"/>
    <w:rsid w:val="008C7BC7"/>
    <w:rsid w:val="008E7ED8"/>
    <w:rsid w:val="00982BAD"/>
    <w:rsid w:val="00EF35A0"/>
    <w:rsid w:val="00F1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6466"/>
  <w15:chartTrackingRefBased/>
  <w15:docId w15:val="{4FC3673D-3B4F-44CC-96DB-93A0FDA1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715"/>
  </w:style>
  <w:style w:type="paragraph" w:styleId="Footer">
    <w:name w:val="footer"/>
    <w:basedOn w:val="Normal"/>
    <w:link w:val="FooterChar"/>
    <w:uiPriority w:val="99"/>
    <w:unhideWhenUsed/>
    <w:rsid w:val="00394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715"/>
  </w:style>
  <w:style w:type="character" w:styleId="Hyperlink">
    <w:name w:val="Hyperlink"/>
    <w:basedOn w:val="DefaultParagraphFont"/>
    <w:uiPriority w:val="99"/>
    <w:semiHidden/>
    <w:unhideWhenUsed/>
    <w:rsid w:val="00394715"/>
    <w:rPr>
      <w:color w:val="0000FF"/>
      <w:u w:val="single"/>
    </w:rPr>
  </w:style>
  <w:style w:type="paragraph" w:styleId="NormalWeb">
    <w:name w:val="Normal (Web)"/>
    <w:basedOn w:val="Normal"/>
    <w:uiPriority w:val="99"/>
    <w:semiHidden/>
    <w:unhideWhenUsed/>
    <w:rsid w:val="003050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5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4426">
      <w:bodyDiv w:val="1"/>
      <w:marLeft w:val="0"/>
      <w:marRight w:val="0"/>
      <w:marTop w:val="0"/>
      <w:marBottom w:val="0"/>
      <w:divBdr>
        <w:top w:val="none" w:sz="0" w:space="0" w:color="auto"/>
        <w:left w:val="none" w:sz="0" w:space="0" w:color="auto"/>
        <w:bottom w:val="none" w:sz="0" w:space="0" w:color="auto"/>
        <w:right w:val="none" w:sz="0" w:space="0" w:color="auto"/>
      </w:divBdr>
    </w:div>
    <w:div w:id="1129516840">
      <w:bodyDiv w:val="1"/>
      <w:marLeft w:val="0"/>
      <w:marRight w:val="0"/>
      <w:marTop w:val="0"/>
      <w:marBottom w:val="0"/>
      <w:divBdr>
        <w:top w:val="none" w:sz="0" w:space="0" w:color="auto"/>
        <w:left w:val="none" w:sz="0" w:space="0" w:color="auto"/>
        <w:bottom w:val="none" w:sz="0" w:space="0" w:color="auto"/>
        <w:right w:val="none" w:sz="0" w:space="0" w:color="auto"/>
      </w:divBdr>
    </w:div>
    <w:div w:id="1593204304">
      <w:bodyDiv w:val="1"/>
      <w:marLeft w:val="0"/>
      <w:marRight w:val="0"/>
      <w:marTop w:val="0"/>
      <w:marBottom w:val="0"/>
      <w:divBdr>
        <w:top w:val="none" w:sz="0" w:space="0" w:color="auto"/>
        <w:left w:val="none" w:sz="0" w:space="0" w:color="auto"/>
        <w:bottom w:val="none" w:sz="0" w:space="0" w:color="auto"/>
        <w:right w:val="none" w:sz="0" w:space="0" w:color="auto"/>
      </w:divBdr>
    </w:div>
    <w:div w:id="1788504763">
      <w:bodyDiv w:val="1"/>
      <w:marLeft w:val="0"/>
      <w:marRight w:val="0"/>
      <w:marTop w:val="0"/>
      <w:marBottom w:val="0"/>
      <w:divBdr>
        <w:top w:val="none" w:sz="0" w:space="0" w:color="auto"/>
        <w:left w:val="none" w:sz="0" w:space="0" w:color="auto"/>
        <w:bottom w:val="none" w:sz="0" w:space="0" w:color="auto"/>
        <w:right w:val="none" w:sz="0" w:space="0" w:color="auto"/>
      </w:divBdr>
    </w:div>
    <w:div w:id="18248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rf@sgul.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f@sgul.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Image Resource Facility - GDPR Policy Statement</dc:title>
  <dc:subject>
  </dc:subject>
  <dc:creator>Maria McGlynn</dc:creator>
  <cp:keywords>
  </cp:keywords>
  <dc:description>
  </dc:description>
  <cp:lastModifiedBy>Sebastian</cp:lastModifiedBy>
  <cp:revision>2</cp:revision>
  <dcterms:created xsi:type="dcterms:W3CDTF">2018-07-31T15:41:00Z</dcterms:created>
  <dcterms:modified xsi:type="dcterms:W3CDTF">2019-08-07T14:03:12Z</dcterms:modified>
</cp:coreProperties>
</file>